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AD" w:rsidRDefault="00AD54AD" w:rsidP="00052071">
      <w:pPr>
        <w:pStyle w:val="Heading1"/>
        <w:jc w:val="center"/>
        <w:rPr>
          <w:sz w:val="32"/>
        </w:rPr>
      </w:pPr>
      <w:r>
        <w:rPr>
          <w:noProof/>
          <w:sz w:val="32"/>
          <w:lang w:val="en-GB" w:eastAsia="en-GB"/>
        </w:rPr>
        <w:drawing>
          <wp:anchor distT="0" distB="0" distL="114300" distR="114300" simplePos="0" relativeHeight="251658240" behindDoc="0" locked="0" layoutInCell="1" allowOverlap="1">
            <wp:simplePos x="0" y="0"/>
            <wp:positionH relativeFrom="column">
              <wp:posOffset>2741410</wp:posOffset>
            </wp:positionH>
            <wp:positionV relativeFrom="paragraph">
              <wp:posOffset>76373</wp:posOffset>
            </wp:positionV>
            <wp:extent cx="1020041" cy="1309254"/>
            <wp:effectExtent l="19050" t="0" r="8659" b="0"/>
            <wp:wrapNone/>
            <wp:docPr id="2" name="Picture 1"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6" cstate="print"/>
                    <a:stretch>
                      <a:fillRect/>
                    </a:stretch>
                  </pic:blipFill>
                  <pic:spPr>
                    <a:xfrm>
                      <a:off x="0" y="0"/>
                      <a:ext cx="1020041" cy="1309254"/>
                    </a:xfrm>
                    <a:prstGeom prst="rect">
                      <a:avLst/>
                    </a:prstGeom>
                  </pic:spPr>
                </pic:pic>
              </a:graphicData>
            </a:graphic>
          </wp:anchor>
        </w:drawing>
      </w:r>
    </w:p>
    <w:p w:rsidR="00AD54AD" w:rsidRDefault="00AD54AD" w:rsidP="00052071">
      <w:pPr>
        <w:pStyle w:val="Heading1"/>
        <w:jc w:val="center"/>
        <w:rPr>
          <w:sz w:val="32"/>
        </w:rPr>
      </w:pPr>
    </w:p>
    <w:p w:rsidR="00AD54AD" w:rsidRDefault="00AD54AD" w:rsidP="00052071">
      <w:pPr>
        <w:pStyle w:val="Heading1"/>
        <w:jc w:val="center"/>
        <w:rPr>
          <w:sz w:val="32"/>
        </w:rPr>
      </w:pPr>
    </w:p>
    <w:p w:rsidR="00AD54AD" w:rsidRDefault="00AD54AD" w:rsidP="00052071">
      <w:pPr>
        <w:pStyle w:val="Heading1"/>
        <w:jc w:val="center"/>
        <w:rPr>
          <w:sz w:val="32"/>
        </w:rPr>
      </w:pPr>
    </w:p>
    <w:p w:rsidR="00052071" w:rsidRPr="00AF22E1" w:rsidRDefault="00052071" w:rsidP="00052071">
      <w:pPr>
        <w:pStyle w:val="Heading1"/>
        <w:jc w:val="center"/>
        <w:rPr>
          <w:rFonts w:ascii="Calibri" w:hAnsi="Calibri"/>
          <w:sz w:val="32"/>
          <w:u w:val="none"/>
        </w:rPr>
      </w:pPr>
      <w:r w:rsidRPr="00AF22E1">
        <w:rPr>
          <w:rFonts w:ascii="Calibri" w:hAnsi="Calibri"/>
          <w:sz w:val="32"/>
          <w:u w:val="none"/>
        </w:rPr>
        <w:t xml:space="preserve">Managing </w:t>
      </w:r>
      <w:proofErr w:type="spellStart"/>
      <w:r w:rsidRPr="00AF22E1">
        <w:rPr>
          <w:rFonts w:ascii="Calibri" w:hAnsi="Calibri"/>
          <w:sz w:val="32"/>
          <w:u w:val="none"/>
        </w:rPr>
        <w:t>eSafety</w:t>
      </w:r>
      <w:proofErr w:type="spellEnd"/>
    </w:p>
    <w:p w:rsidR="00815DBB" w:rsidRPr="00AF22E1" w:rsidRDefault="00815DBB" w:rsidP="00815DBB">
      <w:pPr>
        <w:pStyle w:val="Heading2"/>
        <w:rPr>
          <w:rFonts w:ascii="Calibri" w:hAnsi="Calibri"/>
          <w:i w:val="0"/>
        </w:rPr>
      </w:pPr>
      <w:proofErr w:type="spellStart"/>
      <w:r w:rsidRPr="00AF22E1">
        <w:rPr>
          <w:rFonts w:ascii="Calibri" w:hAnsi="Calibri"/>
          <w:i w:val="0"/>
        </w:rPr>
        <w:t>Authorising</w:t>
      </w:r>
      <w:proofErr w:type="spellEnd"/>
      <w:r w:rsidRPr="00AF22E1">
        <w:rPr>
          <w:rFonts w:ascii="Calibri" w:hAnsi="Calibri"/>
          <w:i w:val="0"/>
        </w:rPr>
        <w:t xml:space="preserve"> Internet access</w:t>
      </w:r>
    </w:p>
    <w:p w:rsidR="00815DBB" w:rsidRPr="00B83FA3" w:rsidRDefault="00815DBB" w:rsidP="00815DBB">
      <w:pPr>
        <w:rPr>
          <w:rFonts w:ascii="Calibri" w:hAnsi="Calibri"/>
        </w:rPr>
      </w:pPr>
      <w:r w:rsidRPr="00B83FA3">
        <w:rPr>
          <w:rFonts w:ascii="Calibri" w:hAnsi="Calibri"/>
        </w:rPr>
        <w:t xml:space="preserve">All parents must read the school’s ‘Managing </w:t>
      </w:r>
      <w:proofErr w:type="spellStart"/>
      <w:r w:rsidRPr="00B83FA3">
        <w:rPr>
          <w:rFonts w:ascii="Calibri" w:hAnsi="Calibri"/>
        </w:rPr>
        <w:t>eSafety</w:t>
      </w:r>
      <w:proofErr w:type="spellEnd"/>
      <w:r w:rsidRPr="00B83FA3">
        <w:rPr>
          <w:rFonts w:ascii="Calibri" w:hAnsi="Calibri"/>
        </w:rPr>
        <w:t>’ document and complete the consent slip before pupils are allowed to use the Internet.</w:t>
      </w:r>
    </w:p>
    <w:p w:rsidR="00815DBB" w:rsidRPr="00B83FA3" w:rsidRDefault="00815DBB" w:rsidP="00815DBB">
      <w:pPr>
        <w:rPr>
          <w:rFonts w:ascii="Calibri" w:hAnsi="Calibri"/>
        </w:rPr>
      </w:pPr>
      <w:r w:rsidRPr="00B83FA3">
        <w:rPr>
          <w:rFonts w:ascii="Calibri" w:hAnsi="Calibri"/>
        </w:rPr>
        <w:t>In both Foundation Phase and Key Stage 2, access to the Internet will be by directly supervised access to specific, approved on-line materials.</w:t>
      </w:r>
    </w:p>
    <w:p w:rsidR="00815DBB" w:rsidRPr="00B83FA3" w:rsidRDefault="00815DBB" w:rsidP="00815DBB">
      <w:pPr>
        <w:rPr>
          <w:rFonts w:ascii="Calibri" w:hAnsi="Calibri"/>
        </w:rPr>
      </w:pPr>
      <w:r w:rsidRPr="00B83FA3">
        <w:rPr>
          <w:rFonts w:ascii="Calibri" w:hAnsi="Calibri"/>
        </w:rPr>
        <w:t>The school will maintain a current record of all staff and pupils who are forbidden access to the Internet.</w:t>
      </w:r>
    </w:p>
    <w:p w:rsidR="00052071" w:rsidRPr="00AF22E1" w:rsidRDefault="00052071" w:rsidP="00052071">
      <w:pPr>
        <w:pStyle w:val="Heading2"/>
        <w:rPr>
          <w:rFonts w:ascii="Calibri" w:hAnsi="Calibri"/>
          <w:i w:val="0"/>
        </w:rPr>
      </w:pPr>
      <w:r w:rsidRPr="00AF22E1">
        <w:rPr>
          <w:rFonts w:ascii="Calibri" w:hAnsi="Calibri"/>
          <w:i w:val="0"/>
        </w:rPr>
        <w:t>Information system security</w:t>
      </w:r>
    </w:p>
    <w:p w:rsidR="00052071" w:rsidRPr="00B83FA3" w:rsidRDefault="00052071" w:rsidP="00052071">
      <w:pPr>
        <w:numPr>
          <w:ilvl w:val="0"/>
          <w:numId w:val="1"/>
        </w:numPr>
        <w:rPr>
          <w:rFonts w:ascii="Calibri" w:hAnsi="Calibri"/>
        </w:rPr>
      </w:pPr>
      <w:r w:rsidRPr="00B83FA3">
        <w:rPr>
          <w:rFonts w:ascii="Calibri" w:hAnsi="Calibri"/>
        </w:rPr>
        <w:t>School ICT systems capacity and security are reviewed regularly.</w:t>
      </w:r>
    </w:p>
    <w:p w:rsidR="00052071" w:rsidRPr="00B83FA3" w:rsidRDefault="00052071" w:rsidP="00052071">
      <w:pPr>
        <w:numPr>
          <w:ilvl w:val="0"/>
          <w:numId w:val="1"/>
        </w:numPr>
        <w:rPr>
          <w:rFonts w:ascii="Calibri" w:hAnsi="Calibri"/>
        </w:rPr>
      </w:pPr>
      <w:r w:rsidRPr="00B83FA3">
        <w:rPr>
          <w:rFonts w:ascii="Calibri" w:hAnsi="Calibri"/>
        </w:rPr>
        <w:t>Virus protection is scheduled to be updated daily.</w:t>
      </w:r>
    </w:p>
    <w:p w:rsidR="00052071" w:rsidRDefault="00052071" w:rsidP="00052071">
      <w:pPr>
        <w:numPr>
          <w:ilvl w:val="0"/>
          <w:numId w:val="1"/>
        </w:numPr>
        <w:rPr>
          <w:rFonts w:ascii="Calibri" w:hAnsi="Calibri"/>
        </w:rPr>
      </w:pPr>
      <w:r w:rsidRPr="00B83FA3">
        <w:rPr>
          <w:rFonts w:ascii="Calibri" w:hAnsi="Calibri"/>
        </w:rPr>
        <w:t xml:space="preserve">Security strategies </w:t>
      </w:r>
      <w:proofErr w:type="gramStart"/>
      <w:r w:rsidRPr="00B83FA3">
        <w:rPr>
          <w:rFonts w:ascii="Calibri" w:hAnsi="Calibri"/>
        </w:rPr>
        <w:t>will be discussed</w:t>
      </w:r>
      <w:proofErr w:type="gramEnd"/>
      <w:r w:rsidRPr="00B83FA3">
        <w:rPr>
          <w:rFonts w:ascii="Calibri" w:hAnsi="Calibri"/>
        </w:rPr>
        <w:t xml:space="preserve"> with the school’s ICT support service and </w:t>
      </w:r>
      <w:r w:rsidR="00CA52A6">
        <w:rPr>
          <w:rFonts w:ascii="Calibri" w:hAnsi="Calibri"/>
        </w:rPr>
        <w:t>the L</w:t>
      </w:r>
      <w:r w:rsidR="00815DBB" w:rsidRPr="00B83FA3">
        <w:rPr>
          <w:rFonts w:ascii="Calibri" w:hAnsi="Calibri"/>
        </w:rPr>
        <w:t>A Advisory Team</w:t>
      </w:r>
      <w:r w:rsidRPr="00B83FA3">
        <w:rPr>
          <w:rFonts w:ascii="Calibri" w:hAnsi="Calibri"/>
        </w:rPr>
        <w:t>.</w:t>
      </w:r>
    </w:p>
    <w:p w:rsidR="001A30CC" w:rsidRPr="00B83FA3" w:rsidRDefault="001A30CC" w:rsidP="00052071">
      <w:pPr>
        <w:numPr>
          <w:ilvl w:val="0"/>
          <w:numId w:val="1"/>
        </w:numPr>
        <w:rPr>
          <w:rFonts w:ascii="Calibri" w:hAnsi="Calibri"/>
        </w:rPr>
      </w:pPr>
      <w:r>
        <w:rPr>
          <w:rFonts w:ascii="Calibri" w:hAnsi="Calibri"/>
        </w:rPr>
        <w:t xml:space="preserve">Information systems </w:t>
      </w:r>
      <w:proofErr w:type="gramStart"/>
      <w:r>
        <w:rPr>
          <w:rFonts w:ascii="Calibri" w:hAnsi="Calibri"/>
        </w:rPr>
        <w:t>are maintained</w:t>
      </w:r>
      <w:proofErr w:type="gramEnd"/>
      <w:r>
        <w:rPr>
          <w:rFonts w:ascii="Calibri" w:hAnsi="Calibri"/>
        </w:rPr>
        <w:t xml:space="preserve"> in line with GDPR.  (This policy should be read in conjunction with the ‘</w:t>
      </w:r>
      <w:bookmarkStart w:id="0" w:name="_GoBack"/>
      <w:bookmarkEnd w:id="0"/>
      <w:r>
        <w:rPr>
          <w:rFonts w:ascii="Calibri" w:hAnsi="Calibri"/>
        </w:rPr>
        <w:t>School Privacy Notice’)</w:t>
      </w:r>
    </w:p>
    <w:p w:rsidR="00052071" w:rsidRPr="00AF22E1" w:rsidRDefault="00052071" w:rsidP="00052071">
      <w:pPr>
        <w:pStyle w:val="Heading2"/>
        <w:rPr>
          <w:rFonts w:ascii="Calibri" w:hAnsi="Calibri"/>
          <w:i w:val="0"/>
        </w:rPr>
      </w:pPr>
      <w:r w:rsidRPr="00AF22E1">
        <w:rPr>
          <w:rFonts w:ascii="Calibri" w:hAnsi="Calibri"/>
          <w:i w:val="0"/>
        </w:rPr>
        <w:t>E-mail</w:t>
      </w:r>
    </w:p>
    <w:p w:rsidR="00052071" w:rsidRPr="00B83FA3" w:rsidRDefault="00052071" w:rsidP="00052071">
      <w:pPr>
        <w:numPr>
          <w:ilvl w:val="0"/>
          <w:numId w:val="2"/>
        </w:numPr>
        <w:rPr>
          <w:rFonts w:ascii="Calibri" w:hAnsi="Calibri"/>
        </w:rPr>
      </w:pPr>
      <w:r w:rsidRPr="00B83FA3">
        <w:rPr>
          <w:rFonts w:ascii="Calibri" w:hAnsi="Calibri"/>
        </w:rPr>
        <w:t>Pupils may only use the</w:t>
      </w:r>
      <w:r w:rsidR="00CA52A6">
        <w:rPr>
          <w:rFonts w:ascii="Calibri" w:hAnsi="Calibri"/>
        </w:rPr>
        <w:t>ir</w:t>
      </w:r>
      <w:r w:rsidRPr="00B83FA3">
        <w:rPr>
          <w:rFonts w:ascii="Calibri" w:hAnsi="Calibri"/>
        </w:rPr>
        <w:t xml:space="preserve"> approved </w:t>
      </w:r>
      <w:proofErr w:type="spellStart"/>
      <w:r w:rsidR="00CA52A6">
        <w:rPr>
          <w:rFonts w:ascii="Calibri" w:hAnsi="Calibri"/>
        </w:rPr>
        <w:t>Hwb</w:t>
      </w:r>
      <w:proofErr w:type="spellEnd"/>
      <w:r w:rsidR="00CA52A6">
        <w:rPr>
          <w:rFonts w:ascii="Calibri" w:hAnsi="Calibri"/>
        </w:rPr>
        <w:t xml:space="preserve"> email addresses</w:t>
      </w:r>
      <w:r w:rsidRPr="00B83FA3">
        <w:rPr>
          <w:rFonts w:ascii="Calibri" w:hAnsi="Calibri"/>
        </w:rPr>
        <w:t>.</w:t>
      </w:r>
    </w:p>
    <w:p w:rsidR="00052071" w:rsidRPr="00B83FA3" w:rsidRDefault="00052071" w:rsidP="00052071">
      <w:pPr>
        <w:numPr>
          <w:ilvl w:val="0"/>
          <w:numId w:val="2"/>
        </w:numPr>
        <w:rPr>
          <w:rFonts w:ascii="Calibri" w:hAnsi="Calibri"/>
        </w:rPr>
      </w:pPr>
      <w:r w:rsidRPr="00B83FA3">
        <w:rPr>
          <w:rFonts w:ascii="Calibri" w:hAnsi="Calibri"/>
        </w:rPr>
        <w:t>Pupils must immediately tell a member of staff if they receive offensive e-mail.</w:t>
      </w:r>
    </w:p>
    <w:p w:rsidR="00052071" w:rsidRPr="00B83FA3" w:rsidRDefault="00052071" w:rsidP="00052071">
      <w:pPr>
        <w:numPr>
          <w:ilvl w:val="0"/>
          <w:numId w:val="2"/>
        </w:numPr>
        <w:rPr>
          <w:rFonts w:ascii="Calibri" w:hAnsi="Calibri"/>
        </w:rPr>
      </w:pPr>
      <w:r w:rsidRPr="00B83FA3">
        <w:rPr>
          <w:rFonts w:ascii="Calibri" w:hAnsi="Calibri"/>
        </w:rPr>
        <w:t>Pupils must not reveal their personal details or those of others in e-mail communication, or arrange to meet anyone without specific permission.</w:t>
      </w:r>
    </w:p>
    <w:p w:rsidR="00052071" w:rsidRPr="00B83FA3" w:rsidRDefault="00052071" w:rsidP="00052071">
      <w:pPr>
        <w:numPr>
          <w:ilvl w:val="0"/>
          <w:numId w:val="2"/>
        </w:numPr>
        <w:rPr>
          <w:rFonts w:ascii="Calibri" w:hAnsi="Calibri"/>
        </w:rPr>
      </w:pPr>
      <w:r w:rsidRPr="00B83FA3">
        <w:rPr>
          <w:rFonts w:ascii="Calibri" w:hAnsi="Calibri"/>
        </w:rPr>
        <w:t xml:space="preserve">E-mail sent to an external </w:t>
      </w:r>
      <w:proofErr w:type="spellStart"/>
      <w:r w:rsidRPr="00B83FA3">
        <w:rPr>
          <w:rFonts w:ascii="Calibri" w:hAnsi="Calibri"/>
        </w:rPr>
        <w:t>organisation</w:t>
      </w:r>
      <w:proofErr w:type="spellEnd"/>
      <w:r w:rsidRPr="00B83FA3">
        <w:rPr>
          <w:rFonts w:ascii="Calibri" w:hAnsi="Calibri"/>
        </w:rPr>
        <w:t xml:space="preserve"> </w:t>
      </w:r>
      <w:proofErr w:type="gramStart"/>
      <w:r w:rsidRPr="00B83FA3">
        <w:rPr>
          <w:rFonts w:ascii="Calibri" w:hAnsi="Calibri"/>
        </w:rPr>
        <w:t>should be written carefully and authorized before sending, in the same way as a letter written on school headed paper</w:t>
      </w:r>
      <w:proofErr w:type="gramEnd"/>
      <w:r w:rsidRPr="00B83FA3">
        <w:rPr>
          <w:rFonts w:ascii="Calibri" w:hAnsi="Calibri"/>
        </w:rPr>
        <w:t>.</w:t>
      </w:r>
    </w:p>
    <w:p w:rsidR="00052071" w:rsidRPr="00AF22E1" w:rsidRDefault="00052071" w:rsidP="00052071">
      <w:pPr>
        <w:pStyle w:val="Heading2"/>
        <w:rPr>
          <w:rFonts w:ascii="Calibri" w:hAnsi="Calibri"/>
          <w:i w:val="0"/>
        </w:rPr>
      </w:pPr>
      <w:r w:rsidRPr="00AF22E1">
        <w:rPr>
          <w:rFonts w:ascii="Calibri" w:hAnsi="Calibri"/>
          <w:i w:val="0"/>
        </w:rPr>
        <w:t>Published content and the school website</w:t>
      </w:r>
    </w:p>
    <w:p w:rsidR="00052071" w:rsidRPr="00B83FA3" w:rsidRDefault="00815DBB" w:rsidP="00052071">
      <w:pPr>
        <w:numPr>
          <w:ilvl w:val="0"/>
          <w:numId w:val="3"/>
        </w:numPr>
        <w:rPr>
          <w:rFonts w:ascii="Calibri" w:hAnsi="Calibri"/>
        </w:rPr>
      </w:pPr>
      <w:r w:rsidRPr="00B83FA3">
        <w:rPr>
          <w:rFonts w:ascii="Calibri" w:hAnsi="Calibri"/>
        </w:rPr>
        <w:t>P</w:t>
      </w:r>
      <w:r w:rsidR="00052071" w:rsidRPr="00B83FA3">
        <w:rPr>
          <w:rFonts w:ascii="Calibri" w:hAnsi="Calibri"/>
        </w:rPr>
        <w:t>upils personal contact information will not be published.</w:t>
      </w:r>
    </w:p>
    <w:p w:rsidR="00052071" w:rsidRPr="00B83FA3" w:rsidRDefault="00052071" w:rsidP="00052071">
      <w:pPr>
        <w:numPr>
          <w:ilvl w:val="0"/>
          <w:numId w:val="3"/>
        </w:numPr>
        <w:rPr>
          <w:rFonts w:ascii="Calibri" w:hAnsi="Calibri"/>
        </w:rPr>
      </w:pPr>
      <w:r w:rsidRPr="00B83FA3">
        <w:rPr>
          <w:rFonts w:ascii="Calibri" w:hAnsi="Calibri"/>
        </w:rPr>
        <w:t>The Head teacher will take overall editorial responsibility and ensure that content is accurate and appropriate.</w:t>
      </w:r>
    </w:p>
    <w:p w:rsidR="00052071" w:rsidRPr="00AF22E1" w:rsidRDefault="00052071" w:rsidP="00052071">
      <w:pPr>
        <w:pStyle w:val="Heading2"/>
        <w:rPr>
          <w:rFonts w:ascii="Calibri" w:hAnsi="Calibri"/>
          <w:i w:val="0"/>
        </w:rPr>
      </w:pPr>
      <w:r w:rsidRPr="00AF22E1">
        <w:rPr>
          <w:rFonts w:ascii="Calibri" w:hAnsi="Calibri"/>
          <w:i w:val="0"/>
        </w:rPr>
        <w:t>Publishing pupil’s images and work</w:t>
      </w:r>
    </w:p>
    <w:p w:rsidR="00052071" w:rsidRPr="00B83FA3" w:rsidRDefault="00052071" w:rsidP="00052071">
      <w:pPr>
        <w:numPr>
          <w:ilvl w:val="0"/>
          <w:numId w:val="4"/>
        </w:numPr>
        <w:rPr>
          <w:rFonts w:ascii="Calibri" w:hAnsi="Calibri"/>
        </w:rPr>
      </w:pPr>
      <w:r w:rsidRPr="00B83FA3">
        <w:rPr>
          <w:rFonts w:ascii="Calibri" w:hAnsi="Calibri"/>
        </w:rPr>
        <w:t xml:space="preserve">Parental consent will be obtained for the use of photographs on the </w:t>
      </w:r>
      <w:r w:rsidR="00815DBB" w:rsidRPr="00B83FA3">
        <w:rPr>
          <w:rFonts w:ascii="Calibri" w:hAnsi="Calibri"/>
        </w:rPr>
        <w:t xml:space="preserve">school </w:t>
      </w:r>
      <w:r w:rsidRPr="00B83FA3">
        <w:rPr>
          <w:rFonts w:ascii="Calibri" w:hAnsi="Calibri"/>
        </w:rPr>
        <w:t xml:space="preserve">website and on </w:t>
      </w:r>
      <w:r w:rsidR="00815DBB" w:rsidRPr="00B83FA3">
        <w:rPr>
          <w:rFonts w:ascii="Calibri" w:hAnsi="Calibri"/>
        </w:rPr>
        <w:t xml:space="preserve">the school’s </w:t>
      </w:r>
      <w:r w:rsidRPr="00B83FA3">
        <w:rPr>
          <w:rFonts w:ascii="Calibri" w:hAnsi="Calibri"/>
        </w:rPr>
        <w:t>Twitter</w:t>
      </w:r>
      <w:r w:rsidR="00815DBB" w:rsidRPr="00B83FA3">
        <w:rPr>
          <w:rFonts w:ascii="Calibri" w:hAnsi="Calibri"/>
        </w:rPr>
        <w:t xml:space="preserve"> account</w:t>
      </w:r>
      <w:r w:rsidRPr="00B83FA3">
        <w:rPr>
          <w:rFonts w:ascii="Calibri" w:hAnsi="Calibri"/>
        </w:rPr>
        <w:t>.</w:t>
      </w:r>
    </w:p>
    <w:p w:rsidR="00052071" w:rsidRPr="00B83FA3" w:rsidRDefault="00052071" w:rsidP="00052071">
      <w:pPr>
        <w:numPr>
          <w:ilvl w:val="0"/>
          <w:numId w:val="4"/>
        </w:numPr>
        <w:rPr>
          <w:rFonts w:ascii="Calibri" w:hAnsi="Calibri"/>
        </w:rPr>
      </w:pPr>
      <w:r w:rsidRPr="00B83FA3">
        <w:rPr>
          <w:rFonts w:ascii="Calibri" w:hAnsi="Calibri"/>
        </w:rPr>
        <w:t>Pupils’ full names will not be used on the school website and no names will be associated with</w:t>
      </w:r>
      <w:r w:rsidR="00B41303">
        <w:rPr>
          <w:rFonts w:ascii="Calibri" w:hAnsi="Calibri"/>
        </w:rPr>
        <w:t xml:space="preserve"> </w:t>
      </w:r>
      <w:r w:rsidRPr="00B83FA3">
        <w:rPr>
          <w:rFonts w:ascii="Calibri" w:hAnsi="Calibri"/>
        </w:rPr>
        <w:t>images</w:t>
      </w:r>
      <w:r w:rsidR="00815DBB" w:rsidRPr="00B83FA3">
        <w:rPr>
          <w:rFonts w:ascii="Calibri" w:hAnsi="Calibri"/>
        </w:rPr>
        <w:t xml:space="preserve"> used</w:t>
      </w:r>
      <w:r w:rsidRPr="00B83FA3">
        <w:rPr>
          <w:rFonts w:ascii="Calibri" w:hAnsi="Calibri"/>
        </w:rPr>
        <w:t>.</w:t>
      </w:r>
    </w:p>
    <w:p w:rsidR="00052071" w:rsidRPr="00B83FA3" w:rsidRDefault="00052071" w:rsidP="00052071">
      <w:pPr>
        <w:numPr>
          <w:ilvl w:val="0"/>
          <w:numId w:val="4"/>
        </w:numPr>
        <w:rPr>
          <w:rFonts w:ascii="Calibri" w:hAnsi="Calibri"/>
        </w:rPr>
      </w:pPr>
      <w:r w:rsidRPr="00B83FA3">
        <w:rPr>
          <w:rFonts w:ascii="Calibri" w:hAnsi="Calibri"/>
        </w:rPr>
        <w:t>The school will fully respect the wishes of parents who request that no images of their children are published on the website or on Twitter.</w:t>
      </w:r>
    </w:p>
    <w:p w:rsidR="00052071" w:rsidRPr="00AF22E1" w:rsidRDefault="00052071" w:rsidP="00052071">
      <w:pPr>
        <w:pStyle w:val="Heading2"/>
        <w:rPr>
          <w:rFonts w:ascii="Calibri" w:hAnsi="Calibri"/>
          <w:i w:val="0"/>
        </w:rPr>
      </w:pPr>
      <w:r w:rsidRPr="00AF22E1">
        <w:rPr>
          <w:rFonts w:ascii="Calibri" w:hAnsi="Calibri"/>
          <w:i w:val="0"/>
        </w:rPr>
        <w:lastRenderedPageBreak/>
        <w:t>Social networking and personal publishing</w:t>
      </w:r>
    </w:p>
    <w:p w:rsidR="00052071" w:rsidRPr="00B83FA3" w:rsidRDefault="00052071" w:rsidP="00052071">
      <w:pPr>
        <w:numPr>
          <w:ilvl w:val="0"/>
          <w:numId w:val="5"/>
        </w:numPr>
        <w:rPr>
          <w:rFonts w:ascii="Calibri" w:hAnsi="Calibri"/>
        </w:rPr>
      </w:pPr>
      <w:r w:rsidRPr="00B83FA3">
        <w:rPr>
          <w:rFonts w:ascii="Calibri" w:hAnsi="Calibri"/>
        </w:rPr>
        <w:t>The school blocks/filters access to social networking sites.</w:t>
      </w:r>
    </w:p>
    <w:p w:rsidR="00052071" w:rsidRPr="00B83FA3" w:rsidRDefault="00052071" w:rsidP="00052071">
      <w:pPr>
        <w:numPr>
          <w:ilvl w:val="0"/>
          <w:numId w:val="5"/>
        </w:numPr>
        <w:rPr>
          <w:rFonts w:ascii="Calibri" w:hAnsi="Calibri"/>
        </w:rPr>
      </w:pPr>
      <w:r w:rsidRPr="00B83FA3">
        <w:rPr>
          <w:rFonts w:ascii="Calibri" w:hAnsi="Calibri"/>
        </w:rPr>
        <w:t>Newsgroups are blocked unless a specific use is approved.</w:t>
      </w:r>
    </w:p>
    <w:p w:rsidR="00052071" w:rsidRPr="00B83FA3" w:rsidRDefault="00052071" w:rsidP="00052071">
      <w:pPr>
        <w:numPr>
          <w:ilvl w:val="0"/>
          <w:numId w:val="5"/>
        </w:numPr>
        <w:rPr>
          <w:rFonts w:ascii="Calibri" w:hAnsi="Calibri"/>
        </w:rPr>
      </w:pPr>
      <w:r w:rsidRPr="00B83FA3">
        <w:rPr>
          <w:rFonts w:ascii="Calibri" w:hAnsi="Calibri"/>
        </w:rPr>
        <w:t>Pupils are advised never to give out personal details of any kind which may identify them or their location.</w:t>
      </w:r>
    </w:p>
    <w:p w:rsidR="00052071" w:rsidRPr="00B83FA3" w:rsidRDefault="00052071" w:rsidP="00052071">
      <w:pPr>
        <w:numPr>
          <w:ilvl w:val="0"/>
          <w:numId w:val="5"/>
        </w:numPr>
        <w:rPr>
          <w:rFonts w:ascii="Calibri" w:hAnsi="Calibri"/>
        </w:rPr>
      </w:pPr>
      <w:r w:rsidRPr="00B83FA3">
        <w:rPr>
          <w:rFonts w:ascii="Calibri" w:hAnsi="Calibri"/>
        </w:rPr>
        <w:t>Pupils and parents are advised that the use of social network spaces outside school is inappropriate for primary aged pupils. This is reinforced through the use of educational materials.</w:t>
      </w:r>
    </w:p>
    <w:p w:rsidR="00052071" w:rsidRPr="00AF22E1" w:rsidRDefault="00052071" w:rsidP="00052071">
      <w:pPr>
        <w:pStyle w:val="Heading2"/>
        <w:rPr>
          <w:rFonts w:ascii="Calibri" w:hAnsi="Calibri"/>
          <w:i w:val="0"/>
        </w:rPr>
      </w:pPr>
      <w:r w:rsidRPr="00AF22E1">
        <w:rPr>
          <w:rFonts w:ascii="Calibri" w:hAnsi="Calibri"/>
          <w:i w:val="0"/>
        </w:rPr>
        <w:t>Managing filtering</w:t>
      </w:r>
    </w:p>
    <w:p w:rsidR="00052071" w:rsidRPr="00B83FA3" w:rsidRDefault="00052071" w:rsidP="00052071">
      <w:pPr>
        <w:rPr>
          <w:rFonts w:ascii="Calibri" w:hAnsi="Calibri"/>
        </w:rPr>
      </w:pPr>
      <w:r w:rsidRPr="00B83FA3">
        <w:rPr>
          <w:rFonts w:ascii="Calibri" w:hAnsi="Calibri"/>
        </w:rPr>
        <w:t>The school will work with Conwy County Borough Council to ensure systems to protect pupils are subject to regular checks to ensure that filtering methods are appropriate, effective and reasonable.</w:t>
      </w:r>
    </w:p>
    <w:p w:rsidR="00052071" w:rsidRPr="00B83FA3" w:rsidRDefault="00052071" w:rsidP="00052071">
      <w:pPr>
        <w:rPr>
          <w:rFonts w:ascii="Calibri" w:hAnsi="Calibri"/>
        </w:rPr>
      </w:pPr>
      <w:r w:rsidRPr="00B83FA3">
        <w:rPr>
          <w:rFonts w:ascii="Calibri" w:hAnsi="Calibri"/>
        </w:rPr>
        <w:t>If staff or pupils discover an unsuitable site, it must be reported to the e-Safety Co-</w:t>
      </w:r>
      <w:proofErr w:type="spellStart"/>
      <w:r w:rsidRPr="00B83FA3">
        <w:rPr>
          <w:rFonts w:ascii="Calibri" w:hAnsi="Calibri"/>
        </w:rPr>
        <w:t>ordinator</w:t>
      </w:r>
      <w:proofErr w:type="spellEnd"/>
      <w:r w:rsidRPr="00B83FA3">
        <w:rPr>
          <w:rFonts w:ascii="Calibri" w:hAnsi="Calibri"/>
        </w:rPr>
        <w:t xml:space="preserve"> who will ensure it is blocked.</w:t>
      </w:r>
    </w:p>
    <w:p w:rsidR="00052071" w:rsidRPr="00AF22E1" w:rsidRDefault="00052071" w:rsidP="00052071">
      <w:pPr>
        <w:pStyle w:val="Heading2"/>
        <w:rPr>
          <w:rFonts w:ascii="Calibri" w:hAnsi="Calibri"/>
          <w:i w:val="0"/>
        </w:rPr>
      </w:pPr>
      <w:r w:rsidRPr="00AF22E1">
        <w:rPr>
          <w:rFonts w:ascii="Calibri" w:hAnsi="Calibri"/>
          <w:i w:val="0"/>
        </w:rPr>
        <w:t>Managing emerging technologies</w:t>
      </w:r>
    </w:p>
    <w:p w:rsidR="00052071" w:rsidRPr="00B83FA3" w:rsidRDefault="00052071" w:rsidP="00052071">
      <w:pPr>
        <w:rPr>
          <w:rFonts w:ascii="Calibri" w:hAnsi="Calibri"/>
        </w:rPr>
      </w:pPr>
      <w:r w:rsidRPr="00B83FA3">
        <w:rPr>
          <w:rFonts w:ascii="Calibri" w:hAnsi="Calibri"/>
        </w:rPr>
        <w:t>Emerging technologies will be examined for educational benefit and a risk assessment will be carried out before use in school is allowed.</w:t>
      </w:r>
    </w:p>
    <w:p w:rsidR="00052071" w:rsidRPr="00B83FA3" w:rsidRDefault="00052071" w:rsidP="00052071">
      <w:pPr>
        <w:rPr>
          <w:rFonts w:ascii="Calibri" w:hAnsi="Calibri"/>
        </w:rPr>
      </w:pPr>
      <w:r w:rsidRPr="00B83FA3">
        <w:rPr>
          <w:rFonts w:ascii="Calibri" w:hAnsi="Calibri"/>
        </w:rPr>
        <w:t>Mobile phones are not to be used in school by pupils.</w:t>
      </w:r>
    </w:p>
    <w:p w:rsidR="00052071" w:rsidRPr="00AF22E1" w:rsidRDefault="00052071" w:rsidP="00052071">
      <w:pPr>
        <w:pStyle w:val="Heading2"/>
        <w:rPr>
          <w:rFonts w:ascii="Calibri" w:hAnsi="Calibri"/>
          <w:i w:val="0"/>
        </w:rPr>
      </w:pPr>
      <w:r w:rsidRPr="00AF22E1">
        <w:rPr>
          <w:rFonts w:ascii="Calibri" w:hAnsi="Calibri"/>
          <w:i w:val="0"/>
        </w:rPr>
        <w:t>Assessing risks</w:t>
      </w:r>
    </w:p>
    <w:p w:rsidR="00052071" w:rsidRPr="00B83FA3" w:rsidRDefault="00052071" w:rsidP="00052071">
      <w:pPr>
        <w:rPr>
          <w:rFonts w:ascii="Calibri" w:hAnsi="Calibri"/>
        </w:rPr>
      </w:pPr>
      <w:r w:rsidRPr="00B83FA3">
        <w:rPr>
          <w:rFonts w:ascii="Calibri" w:hAnsi="Calibri"/>
        </w:rPr>
        <w:t>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CCBC can accept liability for the material accessed, or any consequences of Internet access. Methods to identify, assess and minimize risks will be reviewed regularly.</w:t>
      </w:r>
    </w:p>
    <w:p w:rsidR="00052071" w:rsidRPr="00B83FA3" w:rsidRDefault="00052071" w:rsidP="00052071">
      <w:pPr>
        <w:rPr>
          <w:rFonts w:ascii="Calibri" w:hAnsi="Calibri"/>
        </w:rPr>
      </w:pPr>
      <w:r w:rsidRPr="00B83FA3">
        <w:rPr>
          <w:rFonts w:ascii="Calibri" w:hAnsi="Calibri"/>
        </w:rPr>
        <w:t>The school will audit ICT provision to establish if the e-Safety policy is adequate and that its implementation is appropriate and effective.</w:t>
      </w:r>
    </w:p>
    <w:p w:rsidR="00052071" w:rsidRPr="00AF22E1" w:rsidRDefault="00052071" w:rsidP="00052071">
      <w:pPr>
        <w:pStyle w:val="Heading2"/>
        <w:rPr>
          <w:rFonts w:ascii="Calibri" w:hAnsi="Calibri"/>
          <w:i w:val="0"/>
        </w:rPr>
      </w:pPr>
      <w:r w:rsidRPr="00AF22E1">
        <w:rPr>
          <w:rFonts w:ascii="Calibri" w:hAnsi="Calibri"/>
          <w:i w:val="0"/>
        </w:rPr>
        <w:t>Handling e-Safety complaints</w:t>
      </w:r>
    </w:p>
    <w:p w:rsidR="00052071" w:rsidRPr="00B83FA3" w:rsidRDefault="00052071" w:rsidP="00052071">
      <w:pPr>
        <w:rPr>
          <w:rFonts w:ascii="Calibri" w:hAnsi="Calibri"/>
        </w:rPr>
      </w:pPr>
      <w:r w:rsidRPr="00B83FA3">
        <w:rPr>
          <w:rFonts w:ascii="Calibri" w:hAnsi="Calibri"/>
        </w:rPr>
        <w:t xml:space="preserve">Complaints of Internet misuse will be dealt with by </w:t>
      </w:r>
      <w:r w:rsidR="00815DBB" w:rsidRPr="00B83FA3">
        <w:rPr>
          <w:rFonts w:ascii="Calibri" w:hAnsi="Calibri"/>
        </w:rPr>
        <w:t>the Headteacher</w:t>
      </w:r>
    </w:p>
    <w:p w:rsidR="00052071" w:rsidRPr="00B83FA3" w:rsidRDefault="00052071" w:rsidP="00052071">
      <w:pPr>
        <w:rPr>
          <w:rFonts w:ascii="Calibri" w:hAnsi="Calibri"/>
        </w:rPr>
      </w:pPr>
      <w:r w:rsidRPr="00B83FA3">
        <w:rPr>
          <w:rFonts w:ascii="Calibri" w:hAnsi="Calibri"/>
        </w:rPr>
        <w:t>Responses to Internet misuse may include</w:t>
      </w:r>
    </w:p>
    <w:p w:rsidR="00052071" w:rsidRPr="00B83FA3" w:rsidRDefault="00052071" w:rsidP="00052071">
      <w:pPr>
        <w:numPr>
          <w:ilvl w:val="0"/>
          <w:numId w:val="6"/>
        </w:numPr>
        <w:rPr>
          <w:rFonts w:ascii="Calibri" w:hAnsi="Calibri"/>
        </w:rPr>
      </w:pPr>
      <w:r w:rsidRPr="00B83FA3">
        <w:rPr>
          <w:rFonts w:ascii="Calibri" w:hAnsi="Calibri"/>
        </w:rPr>
        <w:t>Informing parents/</w:t>
      </w:r>
      <w:proofErr w:type="spellStart"/>
      <w:r w:rsidRPr="00B83FA3">
        <w:rPr>
          <w:rFonts w:ascii="Calibri" w:hAnsi="Calibri"/>
        </w:rPr>
        <w:t>carers</w:t>
      </w:r>
      <w:proofErr w:type="spellEnd"/>
    </w:p>
    <w:p w:rsidR="00052071" w:rsidRPr="00B83FA3" w:rsidRDefault="00052071" w:rsidP="00052071">
      <w:pPr>
        <w:numPr>
          <w:ilvl w:val="0"/>
          <w:numId w:val="6"/>
        </w:numPr>
        <w:rPr>
          <w:rFonts w:ascii="Calibri" w:hAnsi="Calibri"/>
        </w:rPr>
      </w:pPr>
      <w:r w:rsidRPr="00B83FA3">
        <w:rPr>
          <w:rFonts w:ascii="Calibri" w:hAnsi="Calibri"/>
        </w:rPr>
        <w:t>Removal of Internet/computer access for a set period</w:t>
      </w:r>
    </w:p>
    <w:p w:rsidR="00052071" w:rsidRPr="00B83FA3" w:rsidRDefault="00AD54AD" w:rsidP="00052071">
      <w:pPr>
        <w:rPr>
          <w:rFonts w:ascii="Calibri" w:hAnsi="Calibri"/>
        </w:rPr>
      </w:pPr>
      <w:r w:rsidRPr="00B83FA3">
        <w:rPr>
          <w:rFonts w:ascii="Calibri" w:hAnsi="Calibri"/>
          <w:noProof/>
          <w:lang w:val="en-GB" w:eastAsia="en-GB"/>
        </w:rPr>
        <w:drawing>
          <wp:anchor distT="0" distB="0" distL="114300" distR="114300" simplePos="0" relativeHeight="251659264" behindDoc="0" locked="0" layoutInCell="1" allowOverlap="1">
            <wp:simplePos x="0" y="0"/>
            <wp:positionH relativeFrom="column">
              <wp:posOffset>1927225</wp:posOffset>
            </wp:positionH>
            <wp:positionV relativeFrom="paragraph">
              <wp:posOffset>422275</wp:posOffset>
            </wp:positionV>
            <wp:extent cx="2744932" cy="2306782"/>
            <wp:effectExtent l="19050" t="0" r="0" b="0"/>
            <wp:wrapNone/>
            <wp:docPr id="1" name="Picture 0" descr="Grow in 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in Love.jpg"/>
                    <pic:cNvPicPr/>
                  </pic:nvPicPr>
                  <pic:blipFill>
                    <a:blip r:embed="rId7" cstate="print"/>
                    <a:stretch>
                      <a:fillRect/>
                    </a:stretch>
                  </pic:blipFill>
                  <pic:spPr>
                    <a:xfrm>
                      <a:off x="0" y="0"/>
                      <a:ext cx="2744932" cy="2306782"/>
                    </a:xfrm>
                    <a:prstGeom prst="rect">
                      <a:avLst/>
                    </a:prstGeom>
                  </pic:spPr>
                </pic:pic>
              </a:graphicData>
            </a:graphic>
          </wp:anchor>
        </w:drawing>
      </w:r>
      <w:r w:rsidR="00052071" w:rsidRPr="00B83FA3">
        <w:rPr>
          <w:rFonts w:ascii="Calibri" w:hAnsi="Calibri"/>
        </w:rPr>
        <w:t>Complaints of a child protection nature will be dealt with in accordance with school child protection procedures.</w:t>
      </w:r>
    </w:p>
    <w:sectPr w:rsidR="00052071" w:rsidRPr="00B83FA3" w:rsidSect="00EC07C3">
      <w:pgSz w:w="11906" w:h="16838"/>
      <w:pgMar w:top="567"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1A1D"/>
    <w:multiLevelType w:val="hybridMultilevel"/>
    <w:tmpl w:val="22E65048"/>
    <w:lvl w:ilvl="0" w:tplc="F9D4D0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B144D"/>
    <w:multiLevelType w:val="hybridMultilevel"/>
    <w:tmpl w:val="0ECC0F14"/>
    <w:lvl w:ilvl="0" w:tplc="F9D4D0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56E9B"/>
    <w:multiLevelType w:val="hybridMultilevel"/>
    <w:tmpl w:val="13F879CE"/>
    <w:lvl w:ilvl="0" w:tplc="F9D4D0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91786"/>
    <w:multiLevelType w:val="hybridMultilevel"/>
    <w:tmpl w:val="2DBA94EE"/>
    <w:lvl w:ilvl="0" w:tplc="F9D4D0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5B65"/>
    <w:multiLevelType w:val="hybridMultilevel"/>
    <w:tmpl w:val="1842119A"/>
    <w:lvl w:ilvl="0" w:tplc="F9D4D0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458C3"/>
    <w:multiLevelType w:val="hybridMultilevel"/>
    <w:tmpl w:val="F7869C66"/>
    <w:lvl w:ilvl="0" w:tplc="F9D4D0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2071"/>
    <w:rsid w:val="000128A4"/>
    <w:rsid w:val="000267CC"/>
    <w:rsid w:val="00052071"/>
    <w:rsid w:val="00067156"/>
    <w:rsid w:val="000F45D5"/>
    <w:rsid w:val="00175E29"/>
    <w:rsid w:val="001A30CC"/>
    <w:rsid w:val="001D243F"/>
    <w:rsid w:val="001D40F7"/>
    <w:rsid w:val="001E04EA"/>
    <w:rsid w:val="00202200"/>
    <w:rsid w:val="00206531"/>
    <w:rsid w:val="0021046C"/>
    <w:rsid w:val="002273A4"/>
    <w:rsid w:val="00237BCB"/>
    <w:rsid w:val="002411F9"/>
    <w:rsid w:val="00244771"/>
    <w:rsid w:val="00257CDD"/>
    <w:rsid w:val="00264723"/>
    <w:rsid w:val="00322734"/>
    <w:rsid w:val="00353A6F"/>
    <w:rsid w:val="00424905"/>
    <w:rsid w:val="00486E0E"/>
    <w:rsid w:val="004F42D2"/>
    <w:rsid w:val="004F74EF"/>
    <w:rsid w:val="00530BC7"/>
    <w:rsid w:val="00543394"/>
    <w:rsid w:val="00593ECB"/>
    <w:rsid w:val="005A050B"/>
    <w:rsid w:val="005F7260"/>
    <w:rsid w:val="00637028"/>
    <w:rsid w:val="00646AE8"/>
    <w:rsid w:val="0067576A"/>
    <w:rsid w:val="006945BC"/>
    <w:rsid w:val="006A193A"/>
    <w:rsid w:val="006A5A22"/>
    <w:rsid w:val="006C2AF7"/>
    <w:rsid w:val="006F5863"/>
    <w:rsid w:val="006F7950"/>
    <w:rsid w:val="00717A51"/>
    <w:rsid w:val="00745EEC"/>
    <w:rsid w:val="007743EB"/>
    <w:rsid w:val="00795A69"/>
    <w:rsid w:val="007B5A57"/>
    <w:rsid w:val="007E19D4"/>
    <w:rsid w:val="00815DBB"/>
    <w:rsid w:val="00892BDF"/>
    <w:rsid w:val="0089319E"/>
    <w:rsid w:val="008B2B34"/>
    <w:rsid w:val="008C4D4A"/>
    <w:rsid w:val="008D12D0"/>
    <w:rsid w:val="008D4B47"/>
    <w:rsid w:val="008E02E8"/>
    <w:rsid w:val="008F7950"/>
    <w:rsid w:val="0090247E"/>
    <w:rsid w:val="00913FB1"/>
    <w:rsid w:val="00942F9F"/>
    <w:rsid w:val="0099081F"/>
    <w:rsid w:val="009B75FE"/>
    <w:rsid w:val="009C0E0F"/>
    <w:rsid w:val="009F31F1"/>
    <w:rsid w:val="00A67408"/>
    <w:rsid w:val="00A72529"/>
    <w:rsid w:val="00A951A2"/>
    <w:rsid w:val="00AC1F29"/>
    <w:rsid w:val="00AD54AD"/>
    <w:rsid w:val="00AF22E1"/>
    <w:rsid w:val="00AF6E85"/>
    <w:rsid w:val="00B10DAA"/>
    <w:rsid w:val="00B26A8E"/>
    <w:rsid w:val="00B41303"/>
    <w:rsid w:val="00B600EB"/>
    <w:rsid w:val="00B65C64"/>
    <w:rsid w:val="00B83FA3"/>
    <w:rsid w:val="00B957D8"/>
    <w:rsid w:val="00BB3E96"/>
    <w:rsid w:val="00BB6360"/>
    <w:rsid w:val="00BE3B98"/>
    <w:rsid w:val="00C25152"/>
    <w:rsid w:val="00C40418"/>
    <w:rsid w:val="00C55285"/>
    <w:rsid w:val="00C5663B"/>
    <w:rsid w:val="00CA52A6"/>
    <w:rsid w:val="00CB1401"/>
    <w:rsid w:val="00CE7A1D"/>
    <w:rsid w:val="00D26542"/>
    <w:rsid w:val="00D4029C"/>
    <w:rsid w:val="00D507A8"/>
    <w:rsid w:val="00D64B1B"/>
    <w:rsid w:val="00D65969"/>
    <w:rsid w:val="00D974B1"/>
    <w:rsid w:val="00DB19FC"/>
    <w:rsid w:val="00DD57E3"/>
    <w:rsid w:val="00DD6670"/>
    <w:rsid w:val="00DF5CC9"/>
    <w:rsid w:val="00E04AE2"/>
    <w:rsid w:val="00E82A1C"/>
    <w:rsid w:val="00E93D85"/>
    <w:rsid w:val="00EA1FAE"/>
    <w:rsid w:val="00EC07C3"/>
    <w:rsid w:val="00ED460A"/>
    <w:rsid w:val="00EE0D43"/>
    <w:rsid w:val="00F24F19"/>
    <w:rsid w:val="00F327D7"/>
    <w:rsid w:val="00F65B3D"/>
    <w:rsid w:val="00F67E72"/>
    <w:rsid w:val="00FF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D12E"/>
  <w15:docId w15:val="{64ABB724-936B-4287-8044-5DD467CC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71"/>
    <w:pPr>
      <w:spacing w:after="12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52071"/>
    <w:pPr>
      <w:keepNext/>
      <w:spacing w:before="240" w:after="60"/>
      <w:outlineLvl w:val="0"/>
    </w:pPr>
    <w:rPr>
      <w:rFonts w:ascii="Cambria" w:hAnsi="Cambria"/>
      <w:b/>
      <w:bCs/>
      <w:kern w:val="32"/>
      <w:u w:val="single"/>
    </w:rPr>
  </w:style>
  <w:style w:type="paragraph" w:styleId="Heading2">
    <w:name w:val="heading 2"/>
    <w:basedOn w:val="Normal"/>
    <w:next w:val="Normal"/>
    <w:link w:val="Heading2Char"/>
    <w:qFormat/>
    <w:rsid w:val="00052071"/>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071"/>
    <w:rPr>
      <w:rFonts w:ascii="Cambria" w:eastAsia="Times New Roman" w:hAnsi="Cambria" w:cs="Times New Roman"/>
      <w:b/>
      <w:bCs/>
      <w:kern w:val="32"/>
      <w:sz w:val="24"/>
      <w:szCs w:val="24"/>
      <w:u w:val="single"/>
      <w:lang w:val="en-US"/>
    </w:rPr>
  </w:style>
  <w:style w:type="character" w:customStyle="1" w:styleId="Heading2Char">
    <w:name w:val="Heading 2 Char"/>
    <w:basedOn w:val="DefaultParagraphFont"/>
    <w:link w:val="Heading2"/>
    <w:rsid w:val="00052071"/>
    <w:rPr>
      <w:rFonts w:ascii="Cambria" w:eastAsia="Times New Roman" w:hAnsi="Cambria" w:cs="Times New Roman"/>
      <w:b/>
      <w:bCs/>
      <w:i/>
      <w:iCs/>
      <w:sz w:val="24"/>
      <w:szCs w:val="24"/>
      <w:lang w:val="en-US"/>
    </w:rPr>
  </w:style>
  <w:style w:type="table" w:styleId="TableGrid">
    <w:name w:val="Table Grid"/>
    <w:basedOn w:val="TableNormal"/>
    <w:uiPriority w:val="59"/>
    <w:rsid w:val="00EC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4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8878-155D-4BF3-BEBB-432817C8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CBS Conwy CBC - Ysgolion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wilkinj</dc:creator>
  <cp:lastModifiedBy>Janet Pritchard</cp:lastModifiedBy>
  <cp:revision>12</cp:revision>
  <cp:lastPrinted>2016-09-08T10:03:00Z</cp:lastPrinted>
  <dcterms:created xsi:type="dcterms:W3CDTF">2014-09-03T14:58:00Z</dcterms:created>
  <dcterms:modified xsi:type="dcterms:W3CDTF">2018-06-20T10:17:00Z</dcterms:modified>
</cp:coreProperties>
</file>