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D3A" w:rsidRDefault="00CA7D3A" w:rsidP="005F17A2">
      <w:pPr>
        <w:jc w:val="center"/>
        <w:rPr>
          <w:b/>
        </w:rPr>
      </w:pPr>
      <w:r w:rsidRPr="00F25575">
        <w:rPr>
          <w:rFonts w:ascii="Arial" w:hAnsi="Arial" w:cs="Arial"/>
          <w:i/>
          <w:noProof/>
          <w:color w:val="000000" w:themeColor="text1"/>
          <w:szCs w:val="18"/>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0" distB="0" distL="114300" distR="114300" simplePos="0" relativeHeight="251659264" behindDoc="1" locked="0" layoutInCell="1" allowOverlap="1" wp14:anchorId="03402F76" wp14:editId="506963F5">
                <wp:simplePos x="0" y="0"/>
                <wp:positionH relativeFrom="column">
                  <wp:posOffset>1367274</wp:posOffset>
                </wp:positionH>
                <wp:positionV relativeFrom="paragraph">
                  <wp:posOffset>-550174</wp:posOffset>
                </wp:positionV>
                <wp:extent cx="4705350" cy="12001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5350" cy="1200150"/>
                        </a:xfrm>
                        <a:prstGeom prst="rect">
                          <a:avLst/>
                        </a:prstGeom>
                        <a:solidFill>
                          <a:srgbClr val="FFFFFF"/>
                        </a:solidFill>
                        <a:ln w="9525">
                          <a:noFill/>
                          <a:miter lim="800000"/>
                          <a:headEnd/>
                          <a:tailEnd/>
                        </a:ln>
                      </wps:spPr>
                      <wps:txbx>
                        <w:txbxContent>
                          <w:p w:rsidR="00CA7D3A" w:rsidRPr="00F25575" w:rsidRDefault="00CA7D3A" w:rsidP="00CA7D3A">
                            <w:pPr>
                              <w:jc w:val="center"/>
                              <w:rPr>
                                <w:rFonts w:ascii="Cooper Black" w:hAnsi="Cooper Black" w:cs="Arial"/>
                                <w:color w:val="000050"/>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25575">
                              <w:rPr>
                                <w:rFonts w:ascii="Cooper Black" w:hAnsi="Cooper Black" w:cs="Arial"/>
                                <w:color w:val="000050"/>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 Joseph’s School PTA</w:t>
                            </w:r>
                          </w:p>
                          <w:p w:rsidR="00CA7D3A" w:rsidRDefault="00CA7D3A" w:rsidP="00CA7D3A">
                            <w:pPr>
                              <w:spacing w:before="120"/>
                              <w:jc w:val="center"/>
                              <w:rPr>
                                <w:rFonts w:cs="Arial"/>
                                <w:color w:val="000000" w:themeColor="text1"/>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36130">
                              <w:rPr>
                                <w:rFonts w:cs="Arial"/>
                                <w:color w:val="000000" w:themeColor="text1"/>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St Joseph’s </w:t>
                            </w:r>
                            <w:r>
                              <w:rPr>
                                <w:rFonts w:cs="Arial"/>
                                <w:color w:val="000000" w:themeColor="text1"/>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Catholic </w:t>
                            </w:r>
                            <w:r w:rsidRPr="00236130">
                              <w:rPr>
                                <w:rFonts w:cs="Arial"/>
                                <w:color w:val="000000" w:themeColor="text1"/>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Primary School Parent, Teacher &amp; Friends Association</w:t>
                            </w:r>
                          </w:p>
                          <w:p w:rsidR="00CA7D3A" w:rsidRPr="00236130" w:rsidRDefault="00CA7D3A" w:rsidP="00CA7D3A">
                            <w:pPr>
                              <w:jc w:val="center"/>
                              <w:rPr>
                                <w:rFonts w:cs="Arial"/>
                                <w:color w:val="000000" w:themeColor="text1"/>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36130">
                              <w:rPr>
                                <w:rFonts w:cs="Arial"/>
                                <w:color w:val="000000" w:themeColor="text1"/>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Brackley Avenue, Colwyn Bay, Conwy LL29 7UU</w:t>
                            </w:r>
                          </w:p>
                          <w:p w:rsidR="00CA7D3A" w:rsidRPr="00236130" w:rsidRDefault="00CA7D3A" w:rsidP="00CA7D3A">
                            <w:pPr>
                              <w:jc w:val="center"/>
                              <w:rPr>
                                <w:rFonts w:cs="Arial"/>
                                <w:i/>
                                <w:color w:val="000000" w:themeColor="text1"/>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36130">
                              <w:rPr>
                                <w:rFonts w:cs="Arial"/>
                                <w:i/>
                                <w:color w:val="000000" w:themeColor="text1"/>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Registered Charity no: 1181891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402F76" id="_x0000_t202" coordsize="21600,21600" o:spt="202" path="m,l,21600r21600,l21600,xe">
                <v:stroke joinstyle="miter"/>
                <v:path gradientshapeok="t" o:connecttype="rect"/>
              </v:shapetype>
              <v:shape id="Text Box 2" o:spid="_x0000_s1026" type="#_x0000_t202" style="position:absolute;left:0;text-align:left;margin-left:107.65pt;margin-top:-43.3pt;width:370.5pt;height:9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" stroked="f">
                <v:textbox>
                  <w:txbxContent>
                    <w:p w:rsidR="00CA7D3A" w:rsidRPr="00F25575" w:rsidRDefault="00CA7D3A" w:rsidP="00CA7D3A">
                      <w:pPr>
                        <w:jc w:val="center"/>
                        <w:rPr>
                          <w:rFonts w:ascii="Cooper Black" w:hAnsi="Cooper Black" w:cs="Arial"/>
                          <w:color w:val="000050"/>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25575">
                        <w:rPr>
                          <w:rFonts w:ascii="Cooper Black" w:hAnsi="Cooper Black" w:cs="Arial"/>
                          <w:color w:val="000050"/>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 Joseph’s School PTA</w:t>
                      </w:r>
                    </w:p>
                    <w:p w:rsidR="00CA7D3A" w:rsidRDefault="00CA7D3A" w:rsidP="00CA7D3A">
                      <w:pPr>
                        <w:spacing w:before="120"/>
                        <w:jc w:val="center"/>
                        <w:rPr>
                          <w:rFonts w:cs="Arial"/>
                          <w:color w:val="000000" w:themeColor="text1"/>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36130">
                        <w:rPr>
                          <w:rFonts w:cs="Arial"/>
                          <w:color w:val="000000" w:themeColor="text1"/>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St Joseph’s </w:t>
                      </w:r>
                      <w:r>
                        <w:rPr>
                          <w:rFonts w:cs="Arial"/>
                          <w:color w:val="000000" w:themeColor="text1"/>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Catholic </w:t>
                      </w:r>
                      <w:r w:rsidRPr="00236130">
                        <w:rPr>
                          <w:rFonts w:cs="Arial"/>
                          <w:color w:val="000000" w:themeColor="text1"/>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Primary School Parent, Teacher &amp; Friends Association</w:t>
                      </w:r>
                    </w:p>
                    <w:p w:rsidR="00CA7D3A" w:rsidRPr="00236130" w:rsidRDefault="00CA7D3A" w:rsidP="00CA7D3A">
                      <w:pPr>
                        <w:jc w:val="center"/>
                        <w:rPr>
                          <w:rFonts w:cs="Arial"/>
                          <w:color w:val="000000" w:themeColor="text1"/>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36130">
                        <w:rPr>
                          <w:rFonts w:cs="Arial"/>
                          <w:color w:val="000000" w:themeColor="text1"/>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Brackley Avenue, Colwyn Bay, Conwy LL29 7UU</w:t>
                      </w:r>
                    </w:p>
                    <w:p w:rsidR="00CA7D3A" w:rsidRPr="00236130" w:rsidRDefault="00CA7D3A" w:rsidP="00CA7D3A">
                      <w:pPr>
                        <w:jc w:val="center"/>
                        <w:rPr>
                          <w:rFonts w:cs="Arial"/>
                          <w:i/>
                          <w:color w:val="000000" w:themeColor="text1"/>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36130">
                        <w:rPr>
                          <w:rFonts w:cs="Arial"/>
                          <w:i/>
                          <w:color w:val="000000" w:themeColor="text1"/>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Registered Charity no: 1181891</w:t>
                      </w:r>
                    </w:p>
                  </w:txbxContent>
                </v:textbox>
              </v:shape>
            </w:pict>
          </mc:Fallback>
        </mc:AlternateContent>
      </w:r>
      <w:r>
        <w:rPr>
          <w:rFonts w:ascii="Cooper Black" w:hAnsi="Cooper Black" w:cs="Arial"/>
          <w:b/>
          <w:noProof/>
          <w:color w:val="000050"/>
          <w:sz w:val="48"/>
          <w:szCs w:val="36"/>
          <w:lang w:eastAsia="en-GB"/>
        </w:rPr>
        <w:drawing>
          <wp:anchor distT="0" distB="0" distL="114300" distR="114300" simplePos="0" relativeHeight="251660288" behindDoc="0" locked="0" layoutInCell="1" allowOverlap="1">
            <wp:simplePos x="0" y="0"/>
            <wp:positionH relativeFrom="margin">
              <wp:posOffset>-419045</wp:posOffset>
            </wp:positionH>
            <wp:positionV relativeFrom="margin">
              <wp:posOffset>-696264</wp:posOffset>
            </wp:positionV>
            <wp:extent cx="1602105" cy="142875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TAlogo_tree_only_transparent_larg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02105" cy="1428750"/>
                    </a:xfrm>
                    <a:prstGeom prst="rect">
                      <a:avLst/>
                    </a:prstGeom>
                  </pic:spPr>
                </pic:pic>
              </a:graphicData>
            </a:graphic>
          </wp:anchor>
        </w:drawing>
      </w:r>
    </w:p>
    <w:p w:rsidR="00CA7D3A" w:rsidRDefault="00CA7D3A" w:rsidP="005F17A2">
      <w:pPr>
        <w:jc w:val="center"/>
        <w:rPr>
          <w:b/>
        </w:rPr>
      </w:pPr>
    </w:p>
    <w:p w:rsidR="00CA7D3A" w:rsidRDefault="00CA7D3A" w:rsidP="005F17A2">
      <w:pPr>
        <w:jc w:val="center"/>
        <w:rPr>
          <w:b/>
        </w:rPr>
      </w:pPr>
    </w:p>
    <w:p w:rsidR="00CA7D3A" w:rsidRDefault="00CA7D3A" w:rsidP="005F17A2">
      <w:pPr>
        <w:jc w:val="center"/>
        <w:rPr>
          <w:b/>
        </w:rPr>
      </w:pPr>
      <w:bookmarkStart w:id="0" w:name="_GoBack"/>
      <w:bookmarkEnd w:id="0"/>
    </w:p>
    <w:p w:rsidR="00B53A90" w:rsidRDefault="005F17A2" w:rsidP="005F17A2">
      <w:pPr>
        <w:jc w:val="center"/>
        <w:rPr>
          <w:b/>
        </w:rPr>
      </w:pPr>
      <w:r w:rsidRPr="005F17A2">
        <w:rPr>
          <w:b/>
        </w:rPr>
        <w:t>Chairperson’s Report 20</w:t>
      </w:r>
      <w:r w:rsidR="005D23FB">
        <w:rPr>
          <w:b/>
        </w:rPr>
        <w:t>21-2022</w:t>
      </w:r>
    </w:p>
    <w:p w:rsidR="005F17A2" w:rsidRDefault="005F17A2" w:rsidP="005F17A2">
      <w:pPr>
        <w:jc w:val="center"/>
        <w:rPr>
          <w:b/>
        </w:rPr>
      </w:pPr>
    </w:p>
    <w:p w:rsidR="00296C09" w:rsidRDefault="005D23FB" w:rsidP="005F17A2">
      <w:r>
        <w:t>In 2022, the PTA was able to slowly resume several of our previous invaluable contributions to school life, following the hibernation of Covid</w:t>
      </w:r>
      <w:r w:rsidR="005F17A2">
        <w:t>.</w:t>
      </w:r>
    </w:p>
    <w:p w:rsidR="005F17A2" w:rsidRDefault="005D23FB" w:rsidP="005F17A2">
      <w:r>
        <w:t>However, this was by no means a</w:t>
      </w:r>
      <w:r w:rsidR="006F094D">
        <w:t xml:space="preserve"> full</w:t>
      </w:r>
      <w:r>
        <w:t xml:space="preserve"> return to normality. In the year 2018-19, over £18,000 was paid into the PTA account and over £8,000 paid out. In 2021-22 just under £2,000 was paid in and just over £2,000 paid out.</w:t>
      </w:r>
      <w:r w:rsidR="006F094D">
        <w:t xml:space="preserve"> (This was a marked change from 2020-21 when £200 was paid in and £1000 went out)</w:t>
      </w:r>
    </w:p>
    <w:p w:rsidR="005D23FB" w:rsidRDefault="006F094D" w:rsidP="005F17A2">
      <w:r>
        <w:t>This year w</w:t>
      </w:r>
      <w:r w:rsidR="005D23FB">
        <w:t>e provided a service of Recycled Uniform which generated a small profit but</w:t>
      </w:r>
      <w:r>
        <w:t>,</w:t>
      </w:r>
      <w:r w:rsidR="005D23FB">
        <w:t xml:space="preserve"> more importantly</w:t>
      </w:r>
      <w:r>
        <w:t>,</w:t>
      </w:r>
      <w:r w:rsidR="005D23FB">
        <w:t xml:space="preserve"> supported families at a time of great financial pressure.</w:t>
      </w:r>
      <w:r>
        <w:t xml:space="preserve"> We also purchased a bulk lot of ties to keep in stock.</w:t>
      </w:r>
    </w:p>
    <w:p w:rsidR="005D23FB" w:rsidRDefault="006F094D" w:rsidP="005F17A2">
      <w:r>
        <w:t>By</w:t>
      </w:r>
      <w:r w:rsidR="005D23FB">
        <w:t xml:space="preserve"> March we</w:t>
      </w:r>
      <w:r>
        <w:t xml:space="preserve"> were able to ho</w:t>
      </w:r>
      <w:r w:rsidR="005D23FB">
        <w:t>ld out first social/fundraising event for over two years</w:t>
      </w:r>
      <w:r>
        <w:t>,</w:t>
      </w:r>
      <w:r w:rsidR="005D23FB">
        <w:t xml:space="preserve"> as we hosted </w:t>
      </w:r>
      <w:r>
        <w:t xml:space="preserve">a </w:t>
      </w:r>
      <w:r w:rsidR="005D23FB">
        <w:t xml:space="preserve">Coffee Morning to raise funds for the people of Ukraine. </w:t>
      </w:r>
      <w:r>
        <w:t>We</w:t>
      </w:r>
      <w:r w:rsidR="005D23FB">
        <w:t xml:space="preserve"> raised over £700.</w:t>
      </w:r>
    </w:p>
    <w:p w:rsidR="005D23FB" w:rsidRDefault="006F094D" w:rsidP="005F17A2">
      <w:r>
        <w:t xml:space="preserve">Summer </w:t>
      </w:r>
      <w:r w:rsidR="005D23FB">
        <w:t xml:space="preserve">2022 also brought the welcome return of school sports days </w:t>
      </w:r>
      <w:r>
        <w:t>with</w:t>
      </w:r>
      <w:r w:rsidR="005D23FB">
        <w:t xml:space="preserve"> refreshments provided by the PTA.</w:t>
      </w:r>
    </w:p>
    <w:p w:rsidR="006F094D" w:rsidRDefault="006F094D" w:rsidP="005F17A2">
      <w:r>
        <w:t>We were able to fund transport for a number of school trips, as restrictions on activities were slowly lifted.</w:t>
      </w:r>
    </w:p>
    <w:p w:rsidR="006F094D" w:rsidRDefault="006F094D" w:rsidP="005F17A2">
      <w:r>
        <w:t>Finally, the highlight of our year was the return of the summer school disco. It was wonderful to see children dancing in the sunshine, dazzled by the magnificence of the DJs jacket. (The queue for candyfloss was also a sight to behold!)</w:t>
      </w:r>
    </w:p>
    <w:p w:rsidR="006048F8" w:rsidRDefault="004F2093" w:rsidP="005F17A2">
      <w:r>
        <w:t>Thank you</w:t>
      </w:r>
      <w:r w:rsidR="00016FC4">
        <w:t xml:space="preserve"> for everyone</w:t>
      </w:r>
      <w:r w:rsidR="006F094D">
        <w:t>’s support and efforts in a year where we started t</w:t>
      </w:r>
      <w:r w:rsidR="006048F8">
        <w:t xml:space="preserve">he slow return to normal life – a </w:t>
      </w:r>
      <w:r w:rsidR="006F094D">
        <w:t xml:space="preserve">year where the community </w:t>
      </w:r>
      <w:r w:rsidR="006048F8">
        <w:t>were, once again,</w:t>
      </w:r>
      <w:r w:rsidR="006F094D">
        <w:t xml:space="preserve"> able to celebrate, s</w:t>
      </w:r>
      <w:r w:rsidR="006048F8">
        <w:t xml:space="preserve">upport and be with one another. </w:t>
      </w:r>
    </w:p>
    <w:p w:rsidR="005F17A2" w:rsidRDefault="006048F8" w:rsidP="005F17A2">
      <w:r>
        <w:t>We look forward to another year, working together, as we ‘Grow in Love’.</w:t>
      </w:r>
    </w:p>
    <w:p w:rsidR="00016FC4" w:rsidRDefault="00016FC4" w:rsidP="005F17A2"/>
    <w:p w:rsidR="00CA7D3A" w:rsidRDefault="00CA7D3A" w:rsidP="005F17A2">
      <w:r>
        <w:t>Mr J Wilkinson</w:t>
      </w:r>
    </w:p>
    <w:p w:rsidR="00016FC4" w:rsidRDefault="00CA7D3A" w:rsidP="00CA7D3A">
      <w:r>
        <w:t>Chairperson</w:t>
      </w:r>
    </w:p>
    <w:p w:rsidR="00CA7D3A" w:rsidRPr="00CA7D3A" w:rsidRDefault="00CA7D3A" w:rsidP="00CA7D3A"/>
    <w:p w:rsidR="00016FC4" w:rsidRDefault="00016FC4" w:rsidP="00016FC4">
      <w:pPr>
        <w:jc w:val="center"/>
        <w:rPr>
          <w:b/>
        </w:rPr>
      </w:pPr>
    </w:p>
    <w:p w:rsidR="00016FC4" w:rsidRDefault="00016FC4" w:rsidP="00016FC4">
      <w:pPr>
        <w:jc w:val="center"/>
        <w:rPr>
          <w:b/>
        </w:rPr>
      </w:pPr>
    </w:p>
    <w:p w:rsidR="00016FC4" w:rsidRDefault="00016FC4" w:rsidP="00016FC4">
      <w:pPr>
        <w:jc w:val="center"/>
        <w:rPr>
          <w:b/>
        </w:rPr>
      </w:pPr>
    </w:p>
    <w:p w:rsidR="00016FC4" w:rsidRDefault="00016FC4" w:rsidP="00016FC4">
      <w:pPr>
        <w:jc w:val="center"/>
        <w:rPr>
          <w:b/>
        </w:rPr>
      </w:pPr>
    </w:p>
    <w:p w:rsidR="00CA7D3A" w:rsidRDefault="00CA7D3A" w:rsidP="00016FC4">
      <w:pPr>
        <w:jc w:val="center"/>
        <w:rPr>
          <w:b/>
        </w:rPr>
      </w:pPr>
      <w:r w:rsidRPr="00F25575">
        <w:rPr>
          <w:rFonts w:ascii="Arial" w:hAnsi="Arial" w:cs="Arial"/>
          <w:i/>
          <w:noProof/>
          <w:color w:val="000000" w:themeColor="text1"/>
          <w:szCs w:val="18"/>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mc:AlternateContent>
          <mc:Choice Requires="wps">
            <w:drawing>
              <wp:anchor distT="0" distB="0" distL="114300" distR="114300" simplePos="0" relativeHeight="251662336" behindDoc="1" locked="0" layoutInCell="1" allowOverlap="1" wp14:anchorId="26746C20" wp14:editId="5B64BBB3">
                <wp:simplePos x="0" y="0"/>
                <wp:positionH relativeFrom="column">
                  <wp:posOffset>1490613</wp:posOffset>
                </wp:positionH>
                <wp:positionV relativeFrom="paragraph">
                  <wp:posOffset>-491490</wp:posOffset>
                </wp:positionV>
                <wp:extent cx="4705350" cy="120015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5350" cy="1200150"/>
                        </a:xfrm>
                        <a:prstGeom prst="rect">
                          <a:avLst/>
                        </a:prstGeom>
                        <a:solidFill>
                          <a:srgbClr val="FFFFFF"/>
                        </a:solidFill>
                        <a:ln w="9525">
                          <a:noFill/>
                          <a:miter lim="800000"/>
                          <a:headEnd/>
                          <a:tailEnd/>
                        </a:ln>
                      </wps:spPr>
                      <wps:txbx>
                        <w:txbxContent>
                          <w:p w:rsidR="00CA7D3A" w:rsidRPr="00F25575" w:rsidRDefault="00CA7D3A" w:rsidP="00CA7D3A">
                            <w:pPr>
                              <w:jc w:val="center"/>
                              <w:rPr>
                                <w:rFonts w:ascii="Cooper Black" w:hAnsi="Cooper Black" w:cs="Arial"/>
                                <w:color w:val="000050"/>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25575">
                              <w:rPr>
                                <w:rFonts w:ascii="Cooper Black" w:hAnsi="Cooper Black" w:cs="Arial"/>
                                <w:color w:val="000050"/>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 Joseph’s School PTA</w:t>
                            </w:r>
                          </w:p>
                          <w:p w:rsidR="00CA7D3A" w:rsidRDefault="00CA7D3A" w:rsidP="00CA7D3A">
                            <w:pPr>
                              <w:spacing w:before="120"/>
                              <w:jc w:val="center"/>
                              <w:rPr>
                                <w:rFonts w:cs="Arial"/>
                                <w:color w:val="000000" w:themeColor="text1"/>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36130">
                              <w:rPr>
                                <w:rFonts w:cs="Arial"/>
                                <w:color w:val="000000" w:themeColor="text1"/>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St Joseph’s </w:t>
                            </w:r>
                            <w:r>
                              <w:rPr>
                                <w:rFonts w:cs="Arial"/>
                                <w:color w:val="000000" w:themeColor="text1"/>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Catholic </w:t>
                            </w:r>
                            <w:r w:rsidRPr="00236130">
                              <w:rPr>
                                <w:rFonts w:cs="Arial"/>
                                <w:color w:val="000000" w:themeColor="text1"/>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Primary School Parent, Teacher &amp; Friends Association</w:t>
                            </w:r>
                          </w:p>
                          <w:p w:rsidR="00CA7D3A" w:rsidRPr="00236130" w:rsidRDefault="00CA7D3A" w:rsidP="00CA7D3A">
                            <w:pPr>
                              <w:jc w:val="center"/>
                              <w:rPr>
                                <w:rFonts w:cs="Arial"/>
                                <w:color w:val="000000" w:themeColor="text1"/>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36130">
                              <w:rPr>
                                <w:rFonts w:cs="Arial"/>
                                <w:color w:val="000000" w:themeColor="text1"/>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Brackley Avenue, Colwyn Bay, Conwy LL29 7UU</w:t>
                            </w:r>
                          </w:p>
                          <w:p w:rsidR="00CA7D3A" w:rsidRPr="00236130" w:rsidRDefault="00CA7D3A" w:rsidP="00CA7D3A">
                            <w:pPr>
                              <w:jc w:val="center"/>
                              <w:rPr>
                                <w:rFonts w:cs="Arial"/>
                                <w:i/>
                                <w:color w:val="000000" w:themeColor="text1"/>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36130">
                              <w:rPr>
                                <w:rFonts w:cs="Arial"/>
                                <w:i/>
                                <w:color w:val="000000" w:themeColor="text1"/>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Registered Charity no: 1181891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746C20" id="_x0000_s1027" type="#_x0000_t202" style="position:absolute;left:0;text-align:left;margin-left:117.35pt;margin-top:-38.7pt;width:370.5pt;height:9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" stroked="f">
                <v:textbox>
                  <w:txbxContent>
                    <w:p w:rsidR="00CA7D3A" w:rsidRPr="00F25575" w:rsidRDefault="00CA7D3A" w:rsidP="00CA7D3A">
                      <w:pPr>
                        <w:jc w:val="center"/>
                        <w:rPr>
                          <w:rFonts w:ascii="Cooper Black" w:hAnsi="Cooper Black" w:cs="Arial"/>
                          <w:color w:val="000050"/>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25575">
                        <w:rPr>
                          <w:rFonts w:ascii="Cooper Black" w:hAnsi="Cooper Black" w:cs="Arial"/>
                          <w:color w:val="000050"/>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 Joseph’s School PTA</w:t>
                      </w:r>
                    </w:p>
                    <w:p w:rsidR="00CA7D3A" w:rsidRDefault="00CA7D3A" w:rsidP="00CA7D3A">
                      <w:pPr>
                        <w:spacing w:before="120"/>
                        <w:jc w:val="center"/>
                        <w:rPr>
                          <w:rFonts w:cs="Arial"/>
                          <w:color w:val="000000" w:themeColor="text1"/>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36130">
                        <w:rPr>
                          <w:rFonts w:cs="Arial"/>
                          <w:color w:val="000000" w:themeColor="text1"/>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St Joseph’s </w:t>
                      </w:r>
                      <w:r>
                        <w:rPr>
                          <w:rFonts w:cs="Arial"/>
                          <w:color w:val="000000" w:themeColor="text1"/>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Catholic </w:t>
                      </w:r>
                      <w:r w:rsidRPr="00236130">
                        <w:rPr>
                          <w:rFonts w:cs="Arial"/>
                          <w:color w:val="000000" w:themeColor="text1"/>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Primary School Parent, Teacher &amp; Friends Association</w:t>
                      </w:r>
                    </w:p>
                    <w:p w:rsidR="00CA7D3A" w:rsidRPr="00236130" w:rsidRDefault="00CA7D3A" w:rsidP="00CA7D3A">
                      <w:pPr>
                        <w:jc w:val="center"/>
                        <w:rPr>
                          <w:rFonts w:cs="Arial"/>
                          <w:color w:val="000000" w:themeColor="text1"/>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36130">
                        <w:rPr>
                          <w:rFonts w:cs="Arial"/>
                          <w:color w:val="000000" w:themeColor="text1"/>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Brackley Avenue, Colwyn Bay, Conwy LL29 7UU</w:t>
                      </w:r>
                    </w:p>
                    <w:p w:rsidR="00CA7D3A" w:rsidRPr="00236130" w:rsidRDefault="00CA7D3A" w:rsidP="00CA7D3A">
                      <w:pPr>
                        <w:jc w:val="center"/>
                        <w:rPr>
                          <w:rFonts w:cs="Arial"/>
                          <w:i/>
                          <w:color w:val="000000" w:themeColor="text1"/>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36130">
                        <w:rPr>
                          <w:rFonts w:cs="Arial"/>
                          <w:i/>
                          <w:color w:val="000000" w:themeColor="text1"/>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Registered Charity no: 1181891</w:t>
                      </w:r>
                    </w:p>
                  </w:txbxContent>
                </v:textbox>
              </v:shape>
            </w:pict>
          </mc:Fallback>
        </mc:AlternateContent>
      </w:r>
      <w:r>
        <w:rPr>
          <w:rFonts w:ascii="Cooper Black" w:hAnsi="Cooper Black" w:cs="Arial"/>
          <w:b/>
          <w:noProof/>
          <w:color w:val="000050"/>
          <w:sz w:val="48"/>
          <w:szCs w:val="36"/>
          <w:lang w:eastAsia="en-GB"/>
        </w:rPr>
        <w:drawing>
          <wp:anchor distT="0" distB="0" distL="114300" distR="114300" simplePos="0" relativeHeight="251664384" behindDoc="0" locked="0" layoutInCell="1" allowOverlap="1" wp14:anchorId="56C3CA74" wp14:editId="303ABAD4">
            <wp:simplePos x="0" y="0"/>
            <wp:positionH relativeFrom="margin">
              <wp:posOffset>-230872</wp:posOffset>
            </wp:positionH>
            <wp:positionV relativeFrom="margin">
              <wp:posOffset>-621030</wp:posOffset>
            </wp:positionV>
            <wp:extent cx="1602105" cy="142875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TAlogo_tree_only_transparent_larg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02105" cy="1428750"/>
                    </a:xfrm>
                    <a:prstGeom prst="rect">
                      <a:avLst/>
                    </a:prstGeom>
                  </pic:spPr>
                </pic:pic>
              </a:graphicData>
            </a:graphic>
          </wp:anchor>
        </w:drawing>
      </w:r>
    </w:p>
    <w:p w:rsidR="00CA7D3A" w:rsidRDefault="00CA7D3A" w:rsidP="00016FC4">
      <w:pPr>
        <w:jc w:val="center"/>
        <w:rPr>
          <w:b/>
        </w:rPr>
      </w:pPr>
    </w:p>
    <w:p w:rsidR="00CA7D3A" w:rsidRDefault="00CA7D3A" w:rsidP="00CA7D3A">
      <w:pPr>
        <w:rPr>
          <w:b/>
        </w:rPr>
      </w:pPr>
    </w:p>
    <w:p w:rsidR="00CA7D3A" w:rsidRDefault="00CA7D3A" w:rsidP="00016FC4">
      <w:pPr>
        <w:jc w:val="center"/>
        <w:rPr>
          <w:b/>
        </w:rPr>
      </w:pPr>
    </w:p>
    <w:p w:rsidR="00016FC4" w:rsidRDefault="00016FC4" w:rsidP="00016FC4">
      <w:pPr>
        <w:jc w:val="center"/>
        <w:rPr>
          <w:b/>
        </w:rPr>
      </w:pPr>
      <w:r w:rsidRPr="00016FC4">
        <w:rPr>
          <w:b/>
        </w:rPr>
        <w:t>Treasurer’s Report</w:t>
      </w:r>
    </w:p>
    <w:p w:rsidR="00016FC4" w:rsidRPr="00016FC4" w:rsidRDefault="00016FC4" w:rsidP="00016FC4">
      <w:pPr>
        <w:spacing w:after="0" w:line="240" w:lineRule="auto"/>
        <w:rPr>
          <w:rFonts w:ascii="Calibri" w:eastAsia="Times New Roman" w:hAnsi="Calibri" w:cs="Times New Roman"/>
          <w:b/>
          <w:sz w:val="32"/>
          <w:szCs w:val="32"/>
          <w:lang w:eastAsia="en-GB"/>
        </w:rPr>
      </w:pPr>
    </w:p>
    <w:p w:rsidR="00016FC4" w:rsidRPr="00456246" w:rsidRDefault="00016FC4" w:rsidP="00456246">
      <w:pPr>
        <w:spacing w:after="0" w:line="240" w:lineRule="auto"/>
        <w:rPr>
          <w:rFonts w:ascii="Calibri" w:eastAsia="Times New Roman" w:hAnsi="Calibri" w:cs="Times New Roman"/>
          <w:b/>
          <w:sz w:val="20"/>
          <w:szCs w:val="32"/>
          <w:u w:val="single"/>
          <w:lang w:eastAsia="en-GB"/>
        </w:rPr>
      </w:pPr>
      <w:r w:rsidRPr="00456246">
        <w:rPr>
          <w:rFonts w:ascii="Calibri" w:eastAsia="Times New Roman" w:hAnsi="Calibri" w:cs="Times New Roman"/>
          <w:b/>
          <w:sz w:val="20"/>
          <w:szCs w:val="32"/>
          <w:u w:val="single"/>
          <w:lang w:eastAsia="en-GB"/>
        </w:rPr>
        <w:t>SUMMARY TO YEAR ENDED 31</w:t>
      </w:r>
      <w:r w:rsidRPr="00456246">
        <w:rPr>
          <w:rFonts w:ascii="Calibri" w:eastAsia="Times New Roman" w:hAnsi="Calibri" w:cs="Times New Roman"/>
          <w:b/>
          <w:sz w:val="20"/>
          <w:szCs w:val="32"/>
          <w:u w:val="single"/>
          <w:vertAlign w:val="superscript"/>
          <w:lang w:eastAsia="en-GB"/>
        </w:rPr>
        <w:t xml:space="preserve">ST </w:t>
      </w:r>
      <w:r w:rsidR="006048F8">
        <w:rPr>
          <w:rFonts w:ascii="Calibri" w:eastAsia="Times New Roman" w:hAnsi="Calibri" w:cs="Times New Roman"/>
          <w:b/>
          <w:sz w:val="20"/>
          <w:szCs w:val="32"/>
          <w:u w:val="single"/>
          <w:lang w:eastAsia="en-GB"/>
        </w:rPr>
        <w:t>AUGUST 2021</w:t>
      </w:r>
    </w:p>
    <w:p w:rsidR="00016FC4" w:rsidRPr="00016FC4" w:rsidRDefault="00016FC4" w:rsidP="00016FC4">
      <w:pPr>
        <w:spacing w:after="0" w:line="240" w:lineRule="auto"/>
        <w:jc w:val="center"/>
        <w:rPr>
          <w:rFonts w:ascii="Calibri" w:eastAsia="Times New Roman" w:hAnsi="Calibri" w:cs="Times New Roman"/>
          <w:b/>
          <w:sz w:val="20"/>
          <w:szCs w:val="32"/>
          <w:lang w:eastAsia="en-GB"/>
        </w:rPr>
      </w:pPr>
    </w:p>
    <w:p w:rsidR="00016FC4" w:rsidRPr="00016FC4" w:rsidRDefault="00016FC4" w:rsidP="00016FC4">
      <w:pPr>
        <w:spacing w:after="0" w:line="240" w:lineRule="auto"/>
        <w:rPr>
          <w:rFonts w:ascii="Calibri" w:eastAsia="Times New Roman" w:hAnsi="Calibri" w:cs="Times New Roman"/>
          <w:b/>
          <w:sz w:val="24"/>
          <w:szCs w:val="32"/>
          <w:lang w:eastAsia="en-GB"/>
        </w:rPr>
      </w:pPr>
      <w:r w:rsidRPr="00016FC4">
        <w:rPr>
          <w:rFonts w:ascii="Calibri" w:eastAsia="Times New Roman" w:hAnsi="Calibri" w:cs="Times New Roman"/>
          <w:b/>
          <w:sz w:val="32"/>
          <w:szCs w:val="32"/>
          <w:lang w:eastAsia="en-GB"/>
        </w:rPr>
        <w:t xml:space="preserve">  </w:t>
      </w:r>
      <w:r w:rsidRPr="00016FC4">
        <w:rPr>
          <w:rFonts w:ascii="Calibri" w:eastAsia="Times New Roman" w:hAnsi="Calibri" w:cs="Times New Roman"/>
          <w:b/>
          <w:sz w:val="24"/>
          <w:szCs w:val="32"/>
          <w:lang w:eastAsia="en-GB"/>
        </w:rPr>
        <w:t xml:space="preserve">                     RECEIPTS</w:t>
      </w:r>
      <w:r w:rsidRPr="00016FC4">
        <w:rPr>
          <w:rFonts w:ascii="Calibri" w:eastAsia="Times New Roman" w:hAnsi="Calibri" w:cs="Times New Roman"/>
          <w:sz w:val="24"/>
          <w:szCs w:val="32"/>
          <w:lang w:eastAsia="en-GB"/>
        </w:rPr>
        <w:t xml:space="preserve">                                                   </w:t>
      </w:r>
      <w:r>
        <w:rPr>
          <w:rFonts w:ascii="Calibri" w:eastAsia="Times New Roman" w:hAnsi="Calibri" w:cs="Times New Roman"/>
          <w:sz w:val="24"/>
          <w:szCs w:val="32"/>
          <w:lang w:eastAsia="en-GB"/>
        </w:rPr>
        <w:tab/>
      </w:r>
      <w:r>
        <w:rPr>
          <w:rFonts w:ascii="Calibri" w:eastAsia="Times New Roman" w:hAnsi="Calibri" w:cs="Times New Roman"/>
          <w:sz w:val="24"/>
          <w:szCs w:val="32"/>
          <w:lang w:eastAsia="en-GB"/>
        </w:rPr>
        <w:tab/>
      </w:r>
      <w:r>
        <w:rPr>
          <w:rFonts w:ascii="Calibri" w:eastAsia="Times New Roman" w:hAnsi="Calibri" w:cs="Times New Roman"/>
          <w:sz w:val="24"/>
          <w:szCs w:val="32"/>
          <w:lang w:eastAsia="en-GB"/>
        </w:rPr>
        <w:tab/>
      </w:r>
      <w:r w:rsidRPr="00016FC4">
        <w:rPr>
          <w:rFonts w:ascii="Calibri" w:eastAsia="Times New Roman" w:hAnsi="Calibri" w:cs="Times New Roman"/>
          <w:sz w:val="24"/>
          <w:szCs w:val="32"/>
          <w:lang w:eastAsia="en-GB"/>
        </w:rPr>
        <w:t xml:space="preserve"> </w:t>
      </w:r>
      <w:r w:rsidRPr="00016FC4">
        <w:rPr>
          <w:rFonts w:ascii="Calibri" w:eastAsia="Times New Roman" w:hAnsi="Calibri" w:cs="Times New Roman"/>
          <w:b/>
          <w:sz w:val="24"/>
          <w:szCs w:val="32"/>
          <w:lang w:eastAsia="en-GB"/>
        </w:rPr>
        <w:t xml:space="preserve"> PAYMENTS</w:t>
      </w:r>
      <w:r w:rsidRPr="00016FC4">
        <w:rPr>
          <w:rFonts w:ascii="Calibri" w:eastAsia="Times New Roman" w:hAnsi="Calibri" w:cs="Times New Roman"/>
          <w:b/>
          <w:sz w:val="24"/>
          <w:szCs w:val="32"/>
          <w:u w:val="single"/>
          <w:lang w:eastAsia="en-GB"/>
        </w:rPr>
        <w:t xml:space="preserve">                                                 </w:t>
      </w:r>
    </w:p>
    <w:p w:rsidR="00016FC4" w:rsidRDefault="00016FC4" w:rsidP="00016FC4">
      <w:pPr>
        <w:spacing w:after="0" w:line="240" w:lineRule="auto"/>
        <w:rPr>
          <w:rFonts w:ascii="Calibri" w:eastAsia="Times New Roman" w:hAnsi="Calibri" w:cs="Times New Roman"/>
          <w:sz w:val="24"/>
          <w:szCs w:val="32"/>
          <w:lang w:eastAsia="en-GB"/>
        </w:rPr>
      </w:pPr>
    </w:p>
    <w:p w:rsidR="00016FC4" w:rsidRPr="00016FC4" w:rsidRDefault="006048F8" w:rsidP="00016FC4">
      <w:pPr>
        <w:spacing w:after="0" w:line="240" w:lineRule="auto"/>
        <w:rPr>
          <w:rFonts w:ascii="Calibri" w:eastAsia="Times New Roman" w:hAnsi="Calibri" w:cs="Times New Roman"/>
          <w:sz w:val="24"/>
          <w:szCs w:val="32"/>
          <w:lang w:eastAsia="en-GB"/>
        </w:rPr>
      </w:pPr>
      <w:r>
        <w:rPr>
          <w:rFonts w:ascii="Calibri" w:eastAsia="Times New Roman" w:hAnsi="Calibri" w:cs="Times New Roman"/>
          <w:sz w:val="20"/>
          <w:szCs w:val="20"/>
          <w:lang w:eastAsia="en-GB"/>
        </w:rPr>
        <w:t>Balance as at 1/9/20</w:t>
      </w:r>
      <w:r w:rsidR="00016FC4">
        <w:rPr>
          <w:rFonts w:ascii="Calibri" w:eastAsia="Times New Roman" w:hAnsi="Calibri" w:cs="Times New Roman"/>
          <w:sz w:val="20"/>
          <w:szCs w:val="32"/>
          <w:lang w:eastAsia="en-GB"/>
        </w:rPr>
        <w:t xml:space="preserve"> </w:t>
      </w:r>
      <w:r w:rsidR="00016FC4">
        <w:rPr>
          <w:rFonts w:ascii="Calibri" w:eastAsia="Times New Roman" w:hAnsi="Calibri" w:cs="Times New Roman"/>
          <w:sz w:val="20"/>
          <w:szCs w:val="32"/>
          <w:lang w:eastAsia="en-GB"/>
        </w:rPr>
        <w:tab/>
      </w:r>
      <w:r w:rsidR="00016FC4" w:rsidRPr="00016FC4">
        <w:rPr>
          <w:rFonts w:ascii="Calibri" w:eastAsia="Times New Roman" w:hAnsi="Calibri" w:cs="Times New Roman"/>
          <w:b/>
          <w:sz w:val="24"/>
          <w:szCs w:val="32"/>
          <w:lang w:eastAsia="en-GB"/>
        </w:rPr>
        <w:t>£</w:t>
      </w:r>
      <w:r>
        <w:rPr>
          <w:rFonts w:ascii="Calibri" w:eastAsia="Times New Roman" w:hAnsi="Calibri" w:cs="Times New Roman"/>
          <w:b/>
          <w:sz w:val="24"/>
          <w:szCs w:val="32"/>
          <w:lang w:eastAsia="en-GB"/>
        </w:rPr>
        <w:t>6, 534.87</w:t>
      </w:r>
      <w:r w:rsidR="00016FC4" w:rsidRPr="00016FC4">
        <w:rPr>
          <w:rFonts w:ascii="Calibri" w:eastAsia="Times New Roman" w:hAnsi="Calibri" w:cs="Times New Roman"/>
          <w:sz w:val="24"/>
          <w:szCs w:val="32"/>
          <w:lang w:eastAsia="en-GB"/>
        </w:rPr>
        <w:t xml:space="preserve">            </w:t>
      </w:r>
      <w:r w:rsidR="00016FC4">
        <w:rPr>
          <w:rFonts w:ascii="Calibri" w:eastAsia="Times New Roman" w:hAnsi="Calibri" w:cs="Times New Roman"/>
          <w:sz w:val="24"/>
          <w:szCs w:val="32"/>
          <w:lang w:eastAsia="en-GB"/>
        </w:rPr>
        <w:tab/>
      </w:r>
      <w:r>
        <w:rPr>
          <w:rFonts w:ascii="Calibri" w:eastAsia="Times New Roman" w:hAnsi="Calibri" w:cs="Times New Roman"/>
          <w:sz w:val="20"/>
          <w:szCs w:val="20"/>
          <w:lang w:eastAsia="en-GB"/>
        </w:rPr>
        <w:t>Balance as at 31/8/2021</w:t>
      </w:r>
      <w:r w:rsidR="00016FC4">
        <w:rPr>
          <w:rFonts w:ascii="Calibri" w:eastAsia="Times New Roman" w:hAnsi="Calibri" w:cs="Times New Roman"/>
          <w:sz w:val="20"/>
          <w:szCs w:val="24"/>
          <w:lang w:eastAsia="en-GB"/>
        </w:rPr>
        <w:tab/>
      </w:r>
      <w:r w:rsidR="00016FC4">
        <w:rPr>
          <w:rFonts w:ascii="Calibri" w:eastAsia="Times New Roman" w:hAnsi="Calibri" w:cs="Times New Roman"/>
          <w:sz w:val="24"/>
          <w:szCs w:val="32"/>
          <w:lang w:eastAsia="en-GB"/>
        </w:rPr>
        <w:tab/>
      </w:r>
      <w:r w:rsidR="00016FC4" w:rsidRPr="00016FC4">
        <w:rPr>
          <w:rFonts w:ascii="Calibri" w:eastAsia="Times New Roman" w:hAnsi="Calibri" w:cs="Times New Roman"/>
          <w:b/>
          <w:sz w:val="24"/>
          <w:szCs w:val="32"/>
          <w:lang w:eastAsia="en-GB"/>
        </w:rPr>
        <w:t>£</w:t>
      </w:r>
      <w:r>
        <w:rPr>
          <w:rFonts w:ascii="Calibri" w:eastAsia="Times New Roman" w:hAnsi="Calibri" w:cs="Times New Roman"/>
          <w:b/>
          <w:sz w:val="24"/>
          <w:szCs w:val="32"/>
          <w:lang w:eastAsia="en-GB"/>
        </w:rPr>
        <w:t>6,429.28</w:t>
      </w:r>
    </w:p>
    <w:p w:rsidR="00016FC4" w:rsidRDefault="00016FC4" w:rsidP="00016FC4">
      <w:pPr>
        <w:spacing w:after="0" w:line="240" w:lineRule="auto"/>
        <w:rPr>
          <w:rFonts w:ascii="Calibri" w:eastAsia="Times New Roman" w:hAnsi="Calibri" w:cs="Times New Roman"/>
          <w:sz w:val="24"/>
          <w:szCs w:val="32"/>
          <w:lang w:eastAsia="en-GB"/>
        </w:rPr>
      </w:pPr>
      <w:r w:rsidRPr="00016FC4">
        <w:rPr>
          <w:rFonts w:ascii="Calibri" w:eastAsia="Times New Roman" w:hAnsi="Calibri" w:cs="Times New Roman"/>
          <w:sz w:val="24"/>
          <w:szCs w:val="32"/>
          <w:lang w:eastAsia="en-GB"/>
        </w:rPr>
        <w:tab/>
      </w:r>
      <w:r w:rsidRPr="00016FC4">
        <w:rPr>
          <w:rFonts w:ascii="Calibri" w:eastAsia="Times New Roman" w:hAnsi="Calibri" w:cs="Times New Roman"/>
          <w:sz w:val="24"/>
          <w:szCs w:val="32"/>
          <w:lang w:eastAsia="en-GB"/>
        </w:rPr>
        <w:tab/>
      </w:r>
      <w:r w:rsidRPr="00016FC4">
        <w:rPr>
          <w:rFonts w:ascii="Calibri" w:eastAsia="Times New Roman" w:hAnsi="Calibri" w:cs="Times New Roman"/>
          <w:sz w:val="14"/>
          <w:szCs w:val="32"/>
          <w:lang w:eastAsia="en-GB"/>
        </w:rPr>
        <w:tab/>
      </w:r>
      <w:r w:rsidRPr="00016FC4">
        <w:rPr>
          <w:rFonts w:ascii="Calibri" w:eastAsia="Times New Roman" w:hAnsi="Calibri" w:cs="Times New Roman"/>
          <w:sz w:val="14"/>
          <w:szCs w:val="32"/>
          <w:lang w:eastAsia="en-GB"/>
        </w:rPr>
        <w:tab/>
      </w:r>
      <w:r w:rsidRPr="00016FC4">
        <w:rPr>
          <w:rFonts w:ascii="Calibri" w:eastAsia="Times New Roman" w:hAnsi="Calibri" w:cs="Times New Roman"/>
          <w:sz w:val="14"/>
          <w:szCs w:val="32"/>
          <w:lang w:eastAsia="en-GB"/>
        </w:rPr>
        <w:tab/>
      </w:r>
      <w:r w:rsidRPr="00016FC4">
        <w:rPr>
          <w:rFonts w:ascii="Calibri" w:eastAsia="Times New Roman" w:hAnsi="Calibri" w:cs="Times New Roman"/>
          <w:sz w:val="14"/>
          <w:szCs w:val="32"/>
          <w:lang w:eastAsia="en-GB"/>
        </w:rPr>
        <w:tab/>
      </w:r>
      <w:r w:rsidRPr="00016FC4">
        <w:rPr>
          <w:rFonts w:ascii="Calibri" w:eastAsia="Times New Roman" w:hAnsi="Calibri" w:cs="Times New Roman"/>
          <w:sz w:val="24"/>
          <w:szCs w:val="32"/>
          <w:lang w:eastAsia="en-GB"/>
        </w:rPr>
        <w:tab/>
      </w:r>
      <w:r w:rsidRPr="00016FC4">
        <w:rPr>
          <w:rFonts w:ascii="Calibri" w:eastAsia="Times New Roman" w:hAnsi="Calibri" w:cs="Times New Roman"/>
          <w:sz w:val="24"/>
          <w:szCs w:val="32"/>
          <w:lang w:eastAsia="en-GB"/>
        </w:rPr>
        <w:tab/>
      </w:r>
    </w:p>
    <w:p w:rsidR="00016FC4" w:rsidRDefault="00016FC4" w:rsidP="00016FC4">
      <w:pPr>
        <w:spacing w:after="0" w:line="240" w:lineRule="auto"/>
        <w:rPr>
          <w:rFonts w:ascii="Calibri" w:eastAsia="Times New Roman" w:hAnsi="Calibri" w:cs="Times New Roman"/>
          <w:b/>
          <w:sz w:val="24"/>
          <w:szCs w:val="32"/>
          <w:lang w:eastAsia="en-GB"/>
        </w:rPr>
      </w:pPr>
      <w:r>
        <w:rPr>
          <w:rFonts w:ascii="Calibri" w:eastAsia="Times New Roman" w:hAnsi="Calibri" w:cs="Times New Roman"/>
          <w:sz w:val="20"/>
          <w:szCs w:val="24"/>
          <w:lang w:eastAsia="en-GB"/>
        </w:rPr>
        <w:t xml:space="preserve">Amounts paid in        </w:t>
      </w:r>
      <w:r>
        <w:rPr>
          <w:rFonts w:ascii="Calibri" w:eastAsia="Times New Roman" w:hAnsi="Calibri" w:cs="Times New Roman"/>
          <w:sz w:val="20"/>
          <w:szCs w:val="24"/>
          <w:lang w:eastAsia="en-GB"/>
        </w:rPr>
        <w:tab/>
      </w:r>
      <w:r w:rsidRPr="00016FC4">
        <w:rPr>
          <w:rFonts w:ascii="Calibri" w:eastAsia="Times New Roman" w:hAnsi="Calibri" w:cs="Times New Roman"/>
          <w:b/>
          <w:sz w:val="24"/>
          <w:szCs w:val="32"/>
          <w:lang w:eastAsia="en-GB"/>
        </w:rPr>
        <w:t>£</w:t>
      </w:r>
      <w:r w:rsidR="006048F8">
        <w:rPr>
          <w:rFonts w:ascii="Calibri" w:eastAsia="Times New Roman" w:hAnsi="Calibri" w:cs="Times New Roman"/>
          <w:b/>
          <w:sz w:val="24"/>
          <w:szCs w:val="32"/>
          <w:lang w:eastAsia="en-GB"/>
        </w:rPr>
        <w:t>1,914.96</w:t>
      </w:r>
      <w:r w:rsidRPr="00016FC4">
        <w:rPr>
          <w:rFonts w:ascii="Calibri" w:eastAsia="Times New Roman" w:hAnsi="Calibri" w:cs="Times New Roman"/>
          <w:sz w:val="24"/>
          <w:szCs w:val="32"/>
          <w:lang w:eastAsia="en-GB"/>
        </w:rPr>
        <w:t xml:space="preserve">           </w:t>
      </w:r>
      <w:r>
        <w:rPr>
          <w:rFonts w:ascii="Calibri" w:eastAsia="Times New Roman" w:hAnsi="Calibri" w:cs="Times New Roman"/>
          <w:sz w:val="24"/>
          <w:szCs w:val="32"/>
          <w:lang w:eastAsia="en-GB"/>
        </w:rPr>
        <w:tab/>
      </w:r>
      <w:r>
        <w:rPr>
          <w:rFonts w:ascii="Calibri" w:eastAsia="Times New Roman" w:hAnsi="Calibri" w:cs="Times New Roman"/>
          <w:sz w:val="20"/>
          <w:szCs w:val="24"/>
          <w:lang w:eastAsia="en-GB"/>
        </w:rPr>
        <w:t xml:space="preserve">Amounts paid out        </w:t>
      </w:r>
      <w:r w:rsidRPr="00016FC4">
        <w:rPr>
          <w:rFonts w:ascii="Calibri" w:eastAsia="Times New Roman" w:hAnsi="Calibri" w:cs="Times New Roman"/>
          <w:sz w:val="24"/>
          <w:szCs w:val="32"/>
          <w:lang w:eastAsia="en-GB"/>
        </w:rPr>
        <w:t xml:space="preserve">     </w:t>
      </w:r>
      <w:r w:rsidRPr="00016FC4">
        <w:rPr>
          <w:rFonts w:ascii="Calibri" w:eastAsia="Times New Roman" w:hAnsi="Calibri" w:cs="Times New Roman"/>
          <w:sz w:val="24"/>
          <w:szCs w:val="32"/>
          <w:lang w:eastAsia="en-GB"/>
        </w:rPr>
        <w:tab/>
      </w:r>
      <w:r>
        <w:rPr>
          <w:rFonts w:ascii="Calibri" w:eastAsia="Times New Roman" w:hAnsi="Calibri" w:cs="Times New Roman"/>
          <w:sz w:val="24"/>
          <w:szCs w:val="32"/>
          <w:lang w:eastAsia="en-GB"/>
        </w:rPr>
        <w:tab/>
      </w:r>
      <w:r w:rsidRPr="00016FC4">
        <w:rPr>
          <w:rFonts w:ascii="Calibri" w:eastAsia="Times New Roman" w:hAnsi="Calibri" w:cs="Times New Roman"/>
          <w:b/>
          <w:sz w:val="24"/>
          <w:szCs w:val="32"/>
          <w:lang w:eastAsia="en-GB"/>
        </w:rPr>
        <w:t>£</w:t>
      </w:r>
      <w:r w:rsidR="006048F8">
        <w:rPr>
          <w:rFonts w:ascii="Calibri" w:eastAsia="Times New Roman" w:hAnsi="Calibri" w:cs="Times New Roman"/>
          <w:b/>
          <w:sz w:val="24"/>
          <w:szCs w:val="32"/>
          <w:lang w:eastAsia="en-GB"/>
        </w:rPr>
        <w:t>2,020.55</w:t>
      </w:r>
    </w:p>
    <w:p w:rsidR="00016FC4" w:rsidRDefault="00016FC4" w:rsidP="00016FC4">
      <w:pPr>
        <w:spacing w:after="0" w:line="240" w:lineRule="auto"/>
        <w:rPr>
          <w:rFonts w:ascii="Calibri" w:eastAsia="Times New Roman" w:hAnsi="Calibri" w:cs="Times New Roman"/>
          <w:b/>
          <w:sz w:val="24"/>
          <w:szCs w:val="32"/>
          <w:lang w:eastAsia="en-GB"/>
        </w:rPr>
      </w:pPr>
      <w:r>
        <w:rPr>
          <w:rFonts w:ascii="Calibri" w:eastAsia="Times New Roman" w:hAnsi="Calibri" w:cs="Times New Roman"/>
          <w:b/>
          <w:sz w:val="24"/>
          <w:szCs w:val="32"/>
          <w:lang w:eastAsia="en-GB"/>
        </w:rPr>
        <w:tab/>
      </w:r>
      <w:r>
        <w:rPr>
          <w:rFonts w:ascii="Calibri" w:eastAsia="Times New Roman" w:hAnsi="Calibri" w:cs="Times New Roman"/>
          <w:b/>
          <w:sz w:val="24"/>
          <w:szCs w:val="32"/>
          <w:lang w:eastAsia="en-GB"/>
        </w:rPr>
        <w:tab/>
      </w:r>
      <w:r>
        <w:rPr>
          <w:rFonts w:ascii="Calibri" w:eastAsia="Times New Roman" w:hAnsi="Calibri" w:cs="Times New Roman"/>
          <w:b/>
          <w:sz w:val="24"/>
          <w:szCs w:val="32"/>
          <w:lang w:eastAsia="en-GB"/>
        </w:rPr>
        <w:tab/>
        <w:t>_________</w:t>
      </w:r>
      <w:r>
        <w:rPr>
          <w:rFonts w:ascii="Calibri" w:eastAsia="Times New Roman" w:hAnsi="Calibri" w:cs="Times New Roman"/>
          <w:b/>
          <w:sz w:val="24"/>
          <w:szCs w:val="32"/>
          <w:lang w:eastAsia="en-GB"/>
        </w:rPr>
        <w:tab/>
      </w:r>
      <w:r>
        <w:rPr>
          <w:rFonts w:ascii="Calibri" w:eastAsia="Times New Roman" w:hAnsi="Calibri" w:cs="Times New Roman"/>
          <w:b/>
          <w:sz w:val="24"/>
          <w:szCs w:val="32"/>
          <w:lang w:eastAsia="en-GB"/>
        </w:rPr>
        <w:tab/>
      </w:r>
      <w:r>
        <w:rPr>
          <w:rFonts w:ascii="Calibri" w:eastAsia="Times New Roman" w:hAnsi="Calibri" w:cs="Times New Roman"/>
          <w:b/>
          <w:sz w:val="24"/>
          <w:szCs w:val="32"/>
          <w:lang w:eastAsia="en-GB"/>
        </w:rPr>
        <w:tab/>
      </w:r>
      <w:r>
        <w:rPr>
          <w:rFonts w:ascii="Calibri" w:eastAsia="Times New Roman" w:hAnsi="Calibri" w:cs="Times New Roman"/>
          <w:b/>
          <w:sz w:val="24"/>
          <w:szCs w:val="32"/>
          <w:lang w:eastAsia="en-GB"/>
        </w:rPr>
        <w:tab/>
      </w:r>
      <w:r>
        <w:rPr>
          <w:rFonts w:ascii="Calibri" w:eastAsia="Times New Roman" w:hAnsi="Calibri" w:cs="Times New Roman"/>
          <w:b/>
          <w:sz w:val="24"/>
          <w:szCs w:val="32"/>
          <w:lang w:eastAsia="en-GB"/>
        </w:rPr>
        <w:tab/>
      </w:r>
      <w:r>
        <w:rPr>
          <w:rFonts w:ascii="Calibri" w:eastAsia="Times New Roman" w:hAnsi="Calibri" w:cs="Times New Roman"/>
          <w:b/>
          <w:sz w:val="24"/>
          <w:szCs w:val="32"/>
          <w:lang w:eastAsia="en-GB"/>
        </w:rPr>
        <w:tab/>
        <w:t>_________</w:t>
      </w:r>
    </w:p>
    <w:p w:rsidR="00016FC4" w:rsidRPr="00016FC4" w:rsidRDefault="006048F8" w:rsidP="00016FC4">
      <w:pPr>
        <w:spacing w:after="0" w:line="240" w:lineRule="auto"/>
        <w:ind w:left="1440" w:firstLine="720"/>
        <w:rPr>
          <w:rFonts w:ascii="Calibri" w:eastAsia="Times New Roman" w:hAnsi="Calibri" w:cs="Times New Roman"/>
          <w:sz w:val="24"/>
          <w:szCs w:val="32"/>
          <w:lang w:eastAsia="en-GB"/>
        </w:rPr>
      </w:pPr>
      <w:r>
        <w:rPr>
          <w:rFonts w:ascii="Calibri" w:eastAsia="Times New Roman" w:hAnsi="Calibri" w:cs="Times New Roman"/>
          <w:b/>
          <w:sz w:val="24"/>
          <w:szCs w:val="32"/>
          <w:lang w:eastAsia="en-GB"/>
        </w:rPr>
        <w:t>£8,449.83</w:t>
      </w:r>
      <w:r w:rsidR="00016FC4" w:rsidRPr="00016FC4">
        <w:rPr>
          <w:rFonts w:ascii="Calibri" w:eastAsia="Times New Roman" w:hAnsi="Calibri" w:cs="Times New Roman"/>
          <w:b/>
          <w:sz w:val="24"/>
          <w:szCs w:val="32"/>
          <w:lang w:eastAsia="en-GB"/>
        </w:rPr>
        <w:tab/>
      </w:r>
      <w:r w:rsidR="00016FC4" w:rsidRPr="00016FC4">
        <w:rPr>
          <w:rFonts w:ascii="Calibri" w:eastAsia="Times New Roman" w:hAnsi="Calibri" w:cs="Times New Roman"/>
          <w:b/>
          <w:sz w:val="24"/>
          <w:szCs w:val="32"/>
          <w:lang w:eastAsia="en-GB"/>
        </w:rPr>
        <w:tab/>
      </w:r>
      <w:r w:rsidR="00016FC4" w:rsidRPr="00016FC4">
        <w:rPr>
          <w:rFonts w:ascii="Calibri" w:eastAsia="Times New Roman" w:hAnsi="Calibri" w:cs="Times New Roman"/>
          <w:b/>
          <w:sz w:val="24"/>
          <w:szCs w:val="32"/>
          <w:lang w:eastAsia="en-GB"/>
        </w:rPr>
        <w:tab/>
      </w:r>
      <w:r w:rsidR="00016FC4" w:rsidRPr="00016FC4">
        <w:rPr>
          <w:rFonts w:ascii="Calibri" w:eastAsia="Times New Roman" w:hAnsi="Calibri" w:cs="Times New Roman"/>
          <w:b/>
          <w:sz w:val="24"/>
          <w:szCs w:val="32"/>
          <w:lang w:eastAsia="en-GB"/>
        </w:rPr>
        <w:tab/>
      </w:r>
      <w:r w:rsidR="00016FC4" w:rsidRPr="00016FC4">
        <w:rPr>
          <w:rFonts w:ascii="Calibri" w:eastAsia="Times New Roman" w:hAnsi="Calibri" w:cs="Times New Roman"/>
          <w:b/>
          <w:sz w:val="24"/>
          <w:szCs w:val="32"/>
          <w:lang w:eastAsia="en-GB"/>
        </w:rPr>
        <w:tab/>
      </w:r>
      <w:r w:rsidR="00016FC4">
        <w:rPr>
          <w:rFonts w:ascii="Calibri" w:eastAsia="Times New Roman" w:hAnsi="Calibri" w:cs="Times New Roman"/>
          <w:b/>
          <w:sz w:val="24"/>
          <w:szCs w:val="32"/>
          <w:lang w:eastAsia="en-GB"/>
        </w:rPr>
        <w:tab/>
      </w:r>
      <w:r w:rsidR="00016FC4" w:rsidRPr="00016FC4">
        <w:rPr>
          <w:rFonts w:ascii="Calibri" w:eastAsia="Times New Roman" w:hAnsi="Calibri" w:cs="Times New Roman"/>
          <w:b/>
          <w:sz w:val="24"/>
          <w:szCs w:val="32"/>
          <w:lang w:eastAsia="en-GB"/>
        </w:rPr>
        <w:t>£</w:t>
      </w:r>
      <w:r>
        <w:rPr>
          <w:rFonts w:ascii="Calibri" w:eastAsia="Times New Roman" w:hAnsi="Calibri" w:cs="Times New Roman"/>
          <w:b/>
          <w:sz w:val="24"/>
          <w:szCs w:val="32"/>
          <w:lang w:eastAsia="en-GB"/>
        </w:rPr>
        <w:t>8,449.83</w:t>
      </w:r>
    </w:p>
    <w:p w:rsidR="00016FC4" w:rsidRPr="00016FC4" w:rsidRDefault="00016FC4" w:rsidP="00016FC4">
      <w:pPr>
        <w:jc w:val="center"/>
        <w:rPr>
          <w:b/>
          <w:sz w:val="18"/>
        </w:rPr>
      </w:pPr>
      <w:r w:rsidRPr="00016FC4">
        <w:rPr>
          <w:rFonts w:ascii="Calibri" w:eastAsia="Times New Roman" w:hAnsi="Calibri" w:cs="Times New Roman"/>
          <w:b/>
          <w:sz w:val="24"/>
          <w:szCs w:val="32"/>
          <w:lang w:eastAsia="en-GB"/>
        </w:rPr>
        <w:t xml:space="preserve">                                               </w:t>
      </w:r>
    </w:p>
    <w:p w:rsidR="004F2093" w:rsidRPr="00456246" w:rsidRDefault="00456246" w:rsidP="00456246">
      <w:pPr>
        <w:rPr>
          <w:b/>
          <w:sz w:val="20"/>
          <w:u w:val="single"/>
        </w:rPr>
      </w:pPr>
      <w:r w:rsidRPr="00456246">
        <w:rPr>
          <w:b/>
          <w:sz w:val="20"/>
          <w:u w:val="single"/>
        </w:rPr>
        <w:t>ALL TRANSACTIONS TO 31</w:t>
      </w:r>
      <w:r w:rsidRPr="00456246">
        <w:rPr>
          <w:b/>
          <w:sz w:val="20"/>
          <w:u w:val="single"/>
          <w:vertAlign w:val="superscript"/>
        </w:rPr>
        <w:t>st</w:t>
      </w:r>
      <w:r w:rsidR="006048F8">
        <w:rPr>
          <w:b/>
          <w:sz w:val="20"/>
          <w:u w:val="single"/>
        </w:rPr>
        <w:t xml:space="preserve"> AUGUST 2021</w:t>
      </w:r>
    </w:p>
    <w:p w:rsidR="004F2093" w:rsidRDefault="006048F8" w:rsidP="005F17A2">
      <w:r w:rsidRPr="006048F8">
        <w:drawing>
          <wp:inline distT="0" distB="0" distL="0" distR="0">
            <wp:extent cx="5731510" cy="4623799"/>
            <wp:effectExtent l="0" t="0" r="254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4623799"/>
                    </a:xfrm>
                    <a:prstGeom prst="rect">
                      <a:avLst/>
                    </a:prstGeom>
                    <a:noFill/>
                    <a:ln>
                      <a:noFill/>
                    </a:ln>
                  </pic:spPr>
                </pic:pic>
              </a:graphicData>
            </a:graphic>
          </wp:inline>
        </w:drawing>
      </w:r>
    </w:p>
    <w:p w:rsidR="00456246" w:rsidRPr="005F17A2" w:rsidRDefault="00456246" w:rsidP="005F17A2"/>
    <w:sectPr w:rsidR="00456246" w:rsidRPr="005F17A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7D3A" w:rsidRDefault="00CA7D3A" w:rsidP="00CA7D3A">
      <w:pPr>
        <w:spacing w:after="0" w:line="240" w:lineRule="auto"/>
      </w:pPr>
      <w:r>
        <w:separator/>
      </w:r>
    </w:p>
  </w:endnote>
  <w:endnote w:type="continuationSeparator" w:id="0">
    <w:p w:rsidR="00CA7D3A" w:rsidRDefault="00CA7D3A" w:rsidP="00CA7D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7D3A" w:rsidRDefault="00CA7D3A" w:rsidP="00CA7D3A">
      <w:pPr>
        <w:spacing w:after="0" w:line="240" w:lineRule="auto"/>
      </w:pPr>
      <w:r>
        <w:separator/>
      </w:r>
    </w:p>
  </w:footnote>
  <w:footnote w:type="continuationSeparator" w:id="0">
    <w:p w:rsidR="00CA7D3A" w:rsidRDefault="00CA7D3A" w:rsidP="00CA7D3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7A2"/>
    <w:rsid w:val="00016FC4"/>
    <w:rsid w:val="00296C09"/>
    <w:rsid w:val="00456246"/>
    <w:rsid w:val="004F2093"/>
    <w:rsid w:val="005D23FB"/>
    <w:rsid w:val="005F17A2"/>
    <w:rsid w:val="006048F8"/>
    <w:rsid w:val="006F094D"/>
    <w:rsid w:val="00A14C22"/>
    <w:rsid w:val="00B53A90"/>
    <w:rsid w:val="00C83CF2"/>
    <w:rsid w:val="00CA7D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D8DCF8"/>
  <w15:chartTrackingRefBased/>
  <w15:docId w15:val="{B725FEA2-076D-43F5-B097-B9761126A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7D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7D3A"/>
  </w:style>
  <w:style w:type="paragraph" w:styleId="Footer">
    <w:name w:val="footer"/>
    <w:basedOn w:val="Normal"/>
    <w:link w:val="FooterChar"/>
    <w:uiPriority w:val="99"/>
    <w:unhideWhenUsed/>
    <w:rsid w:val="00CA7D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7D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7627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2</Pages>
  <Words>324</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Conwy County Borough Council</Company>
  <LinksUpToDate>false</LinksUpToDate>
  <CharactersWithSpaces>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Wilkinson</dc:creator>
  <cp:keywords/>
  <dc:description/>
  <cp:lastModifiedBy>James Wilkinson</cp:lastModifiedBy>
  <cp:revision>4</cp:revision>
  <dcterms:created xsi:type="dcterms:W3CDTF">2022-10-18T13:07:00Z</dcterms:created>
  <dcterms:modified xsi:type="dcterms:W3CDTF">2022-10-18T14:06:00Z</dcterms:modified>
</cp:coreProperties>
</file>